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B3" w:rsidRPr="00831A77" w:rsidRDefault="00831A77" w:rsidP="00831A77">
      <w:pPr>
        <w:jc w:val="center"/>
        <w:rPr>
          <w:b/>
          <w:sz w:val="32"/>
        </w:rPr>
      </w:pPr>
      <w:r w:rsidRPr="00831A77">
        <w:rPr>
          <w:b/>
          <w:sz w:val="32"/>
        </w:rPr>
        <w:t>FELHASZNÁLÁSI SZERZŐDÉSSEL VEGYES ADÁSVÉTELI SZERZŐDÉS</w:t>
      </w:r>
    </w:p>
    <w:p w:rsidR="00831A77" w:rsidRPr="00831A77" w:rsidRDefault="00831A77" w:rsidP="00831A77">
      <w:pPr>
        <w:widowControl w:val="0"/>
        <w:spacing w:after="0" w:line="240" w:lineRule="auto"/>
        <w:jc w:val="both"/>
        <w:rPr>
          <w:rFonts w:eastAsia="Times New Roman" w:cs="Times New Roman"/>
          <w:lang w:eastAsia="en-GB"/>
        </w:rPr>
      </w:pPr>
      <w:r w:rsidRPr="00831A77">
        <w:rPr>
          <w:rFonts w:eastAsia="Times New Roman" w:cs="Times New Roman"/>
          <w:lang w:eastAsia="en-GB"/>
        </w:rPr>
        <w:t xml:space="preserve">Amely létrejött egyrészről </w:t>
      </w:r>
    </w:p>
    <w:p w:rsidR="00831A77" w:rsidRPr="00831A77" w:rsidRDefault="00831A77" w:rsidP="00831A77">
      <w:pPr>
        <w:widowControl w:val="0"/>
        <w:spacing w:after="0" w:line="240" w:lineRule="auto"/>
        <w:jc w:val="both"/>
        <w:rPr>
          <w:rFonts w:eastAsia="Times New Roman" w:cs="Times New Roman"/>
          <w:b/>
          <w:lang w:eastAsia="en-GB"/>
        </w:rPr>
      </w:pPr>
      <w:r w:rsidRPr="00831A77">
        <w:rPr>
          <w:rFonts w:eastAsia="Times New Roman" w:cs="Times New Roman"/>
          <w:b/>
          <w:lang w:eastAsia="en-GB"/>
        </w:rPr>
        <w:t>PÉCSI TUDOMÁNYEGYETEM</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 </w:t>
      </w:r>
      <w:r w:rsidRPr="00831A77">
        <w:rPr>
          <w:rFonts w:eastAsia="Times New Roman" w:cs="Times New Roman"/>
          <w:bCs/>
          <w:color w:val="000000"/>
          <w:lang w:eastAsia="en-GB"/>
        </w:rPr>
        <w:t>7622 Pécs, Vasvári Pál u. 4.</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Adószám: 15329798-2-02</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OM azonosító: FI 58544</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PIR szám: 329794</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Statisztikai számjel: 15329798-8542-312-02</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Pénzforgalmi jelzőszám: MÁK 10024003-00282716-00000000</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Képviseli: Jenei Zoltán kancellár</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mint Vevő (a továbbiakban: </w:t>
      </w:r>
      <w:r w:rsidRPr="00831A77">
        <w:rPr>
          <w:rFonts w:eastAsia="Times New Roman" w:cs="Times New Roman"/>
          <w:i/>
          <w:iCs/>
          <w:lang w:eastAsia="en-GB"/>
        </w:rPr>
        <w:t>Vevő</w:t>
      </w:r>
      <w:r w:rsidRPr="00831A77">
        <w:rPr>
          <w:rFonts w:eastAsia="Times New Roman" w:cs="Times New Roman"/>
          <w:lang w:eastAsia="en-GB"/>
        </w:rPr>
        <w:t>)</w:t>
      </w:r>
    </w:p>
    <w:p w:rsidR="00831A77" w:rsidRPr="00831A77" w:rsidRDefault="00831A77" w:rsidP="00C42BDB">
      <w:pPr>
        <w:widowControl w:val="0"/>
        <w:spacing w:before="480" w:after="0" w:line="240" w:lineRule="auto"/>
        <w:jc w:val="both"/>
        <w:rPr>
          <w:rFonts w:eastAsia="Times New Roman" w:cs="Times New Roman"/>
          <w:lang w:eastAsia="en-GB"/>
        </w:rPr>
      </w:pPr>
      <w:r w:rsidRPr="00831A77">
        <w:rPr>
          <w:rFonts w:eastAsia="Times New Roman" w:cs="Times New Roman"/>
          <w:lang w:eastAsia="en-GB"/>
        </w:rPr>
        <w:t xml:space="preserve">másrészről </w:t>
      </w:r>
    </w:p>
    <w:p w:rsidR="00831A77" w:rsidRPr="00831A77" w:rsidRDefault="00831A77" w:rsidP="00831A77">
      <w:pPr>
        <w:widowControl w:val="0"/>
        <w:tabs>
          <w:tab w:val="left" w:pos="709"/>
          <w:tab w:val="left" w:pos="2835"/>
        </w:tabs>
        <w:spacing w:after="0" w:line="240" w:lineRule="auto"/>
        <w:jc w:val="both"/>
        <w:rPr>
          <w:rFonts w:eastAsia="Times New Roman" w:cs="Times New Roman"/>
          <w:b/>
          <w:bCs/>
          <w:lang w:eastAsia="en-GB"/>
        </w:rPr>
      </w:pPr>
      <w:r w:rsidRPr="00831A77">
        <w:rPr>
          <w:rFonts w:eastAsia="Times New Roman" w:cs="Times New Roman"/>
          <w:b/>
          <w:bCs/>
          <w:highlight w:val="yellow"/>
          <w:lang w:eastAsia="en-GB"/>
        </w:rPr>
        <w:t>*****</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Székhelye: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Adószáma: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Cégjegyzékszám: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Statisztikai számjel: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Pénzforgalmi jelzőszám: </w:t>
      </w:r>
    </w:p>
    <w:p w:rsidR="00831A77" w:rsidRPr="00831A77" w:rsidRDefault="00831A77" w:rsidP="00831A77">
      <w:pPr>
        <w:widowControl w:val="0"/>
        <w:tabs>
          <w:tab w:val="left" w:pos="709"/>
          <w:tab w:val="left" w:pos="2835"/>
        </w:tabs>
        <w:spacing w:after="0" w:line="240" w:lineRule="auto"/>
        <w:jc w:val="both"/>
        <w:rPr>
          <w:rFonts w:eastAsia="Times New Roman" w:cs="Times New Roman"/>
          <w:lang w:eastAsia="en-GB"/>
        </w:rPr>
      </w:pPr>
      <w:r w:rsidRPr="00831A77">
        <w:rPr>
          <w:rFonts w:eastAsia="Times New Roman" w:cs="Times New Roman"/>
          <w:lang w:eastAsia="en-GB"/>
        </w:rPr>
        <w:t xml:space="preserve">Képviseli: </w:t>
      </w:r>
    </w:p>
    <w:p w:rsidR="00831A77" w:rsidRPr="00831A77" w:rsidRDefault="00831A77" w:rsidP="00831A77">
      <w:pPr>
        <w:widowControl w:val="0"/>
        <w:spacing w:after="0" w:line="240" w:lineRule="auto"/>
        <w:jc w:val="both"/>
        <w:rPr>
          <w:rFonts w:eastAsia="Times New Roman" w:cs="Times New Roman"/>
          <w:lang w:eastAsia="en-GB"/>
        </w:rPr>
      </w:pPr>
      <w:r w:rsidRPr="00831A77">
        <w:rPr>
          <w:rFonts w:eastAsia="Times New Roman" w:cs="Times New Roman"/>
          <w:lang w:eastAsia="en-GB"/>
        </w:rPr>
        <w:t xml:space="preserve">mint Eladó (a továbbiakban: </w:t>
      </w:r>
      <w:r w:rsidRPr="00831A77">
        <w:rPr>
          <w:rFonts w:eastAsia="Times New Roman" w:cs="Times New Roman"/>
          <w:i/>
          <w:iCs/>
          <w:lang w:eastAsia="en-GB"/>
        </w:rPr>
        <w:t>Eladó</w:t>
      </w:r>
      <w:r w:rsidRPr="00831A77">
        <w:rPr>
          <w:rFonts w:eastAsia="Times New Roman" w:cs="Times New Roman"/>
          <w:lang w:eastAsia="en-GB"/>
        </w:rPr>
        <w:t>)</w:t>
      </w:r>
    </w:p>
    <w:p w:rsidR="00831A77" w:rsidRPr="00831A77" w:rsidRDefault="00831A77" w:rsidP="00C42BDB">
      <w:pPr>
        <w:widowControl w:val="0"/>
        <w:spacing w:before="240" w:after="0" w:line="240" w:lineRule="auto"/>
        <w:jc w:val="both"/>
        <w:rPr>
          <w:rFonts w:eastAsia="Times New Roman" w:cs="Times New Roman"/>
          <w:lang w:eastAsia="en-GB"/>
        </w:rPr>
      </w:pPr>
      <w:r w:rsidRPr="00831A77">
        <w:rPr>
          <w:rFonts w:eastAsia="Times New Roman" w:cs="Times New Roman"/>
          <w:lang w:eastAsia="en-GB"/>
        </w:rPr>
        <w:t>(a továbbiakban együttesen: Felek) között alulírott helyen és időben az alábbi feltételek szerint:</w:t>
      </w:r>
    </w:p>
    <w:p w:rsidR="00C42BDB" w:rsidRPr="00C42BDB" w:rsidRDefault="00C42BDB" w:rsidP="00C42BDB">
      <w:pPr>
        <w:widowControl w:val="0"/>
        <w:spacing w:before="480" w:after="0" w:line="240" w:lineRule="auto"/>
        <w:jc w:val="center"/>
        <w:outlineLvl w:val="1"/>
        <w:rPr>
          <w:rFonts w:eastAsia="Times New Roman" w:cs="Calibri"/>
          <w:b/>
          <w:caps/>
          <w:lang w:eastAsia="en-GB"/>
        </w:rPr>
      </w:pPr>
      <w:r w:rsidRPr="00C42BDB">
        <w:rPr>
          <w:rFonts w:eastAsia="Times New Roman" w:cs="Calibri"/>
          <w:b/>
          <w:caps/>
          <w:lang w:eastAsia="en-GB"/>
        </w:rPr>
        <w:t>Preambulum</w:t>
      </w:r>
    </w:p>
    <w:p w:rsidR="00C42BDB" w:rsidRPr="00C42BDB" w:rsidRDefault="00C42BDB" w:rsidP="00485DA2">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 xml:space="preserve">Vevő </w:t>
      </w:r>
      <w:r w:rsidRPr="00C42BDB">
        <w:rPr>
          <w:rFonts w:eastAsia="Calibri" w:cs="Calibri"/>
          <w:b/>
          <w:i/>
          <w:lang w:eastAsia="en-GB"/>
        </w:rPr>
        <w:t>„</w:t>
      </w:r>
      <w:r w:rsidR="00A92E3F" w:rsidRPr="00A92E3F">
        <w:rPr>
          <w:b/>
          <w:i/>
          <w:color w:val="000000"/>
        </w:rPr>
        <w:t>Motorizált inverz 3D-SMD mikroszkóp és a FEMTO 3d-smd mikroszkóphoz egy szoftvercsomag beszerzése a Pécsi Tudományegyetem részére</w:t>
      </w:r>
      <w:r w:rsidRPr="00C42BDB">
        <w:rPr>
          <w:b/>
          <w:i/>
          <w:color w:val="000000"/>
        </w:rPr>
        <w:t>”</w:t>
      </w:r>
      <w:r w:rsidRPr="00C42BDB">
        <w:rPr>
          <w:rFonts w:eastAsia="Calibri" w:cs="Calibri"/>
          <w:lang w:eastAsia="en-GB"/>
        </w:rPr>
        <w:t xml:space="preserve"> tárgyban a közbeszerzésekről szóló 2015. évi CXLIII. törvény (továbbiakban: Kbt.) </w:t>
      </w:r>
      <w:r>
        <w:rPr>
          <w:rFonts w:eastAsia="Calibri" w:cs="Calibri"/>
          <w:lang w:eastAsia="en-GB"/>
        </w:rPr>
        <w:t xml:space="preserve">98. § (2) bekezdés c) pontja szerint – műszaki, technikai sajátosságok okán – hirdetmény nélküli tárgyalásos közbeszerzési eljárást folytatott le a Kbt. Második részének szabályai szerint. </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Felek rögzítik, hogy a Vevő többváltozatú (alternatív) ajánlat benyújtásának lehetőségét nem biztosította.</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Vevő az ajánlattevők számára a gazdasági társaság, illetve jogi személy (projekttársaság) létrehozását nem tette lehetővé.</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Vevő a közbeszerzési eljárás során részajánlattétel lehetőségét nem biztosította.</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Felek rögzítik, hogy az Eladó benyújtott ajánlatával, mint leg</w:t>
      </w:r>
      <w:r w:rsidR="00180065">
        <w:rPr>
          <w:rFonts w:eastAsia="Calibri" w:cs="Calibri"/>
          <w:lang w:eastAsia="en-GB"/>
        </w:rPr>
        <w:t>alacsonyabb árat tartalmazó</w:t>
      </w:r>
      <w:r w:rsidRPr="00C42BDB">
        <w:rPr>
          <w:rFonts w:eastAsia="Calibri" w:cs="Calibri"/>
          <w:lang w:eastAsia="en-GB"/>
        </w:rPr>
        <w:t xml:space="preserve"> ajánlattal az eljárás nyertese lett. </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A Kbt. szerinti eljárás ajánlat</w:t>
      </w:r>
      <w:r w:rsidR="004C66BF">
        <w:rPr>
          <w:rFonts w:eastAsia="Calibri" w:cs="Calibri"/>
          <w:lang w:eastAsia="en-GB"/>
        </w:rPr>
        <w:t>tétel</w:t>
      </w:r>
      <w:r w:rsidRPr="00C42BDB">
        <w:rPr>
          <w:rFonts w:eastAsia="Calibri" w:cs="Calibri"/>
          <w:lang w:eastAsia="en-GB"/>
        </w:rPr>
        <w: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rsidR="00C42BDB" w:rsidRPr="00C42BDB" w:rsidRDefault="00C42BDB" w:rsidP="00C42BDB">
      <w:pPr>
        <w:widowControl w:val="0"/>
        <w:numPr>
          <w:ilvl w:val="0"/>
          <w:numId w:val="1"/>
        </w:numPr>
        <w:suppressAutoHyphens/>
        <w:autoSpaceDE w:val="0"/>
        <w:autoSpaceDN w:val="0"/>
        <w:adjustRightInd w:val="0"/>
        <w:spacing w:after="0" w:line="240" w:lineRule="auto"/>
        <w:ind w:left="567" w:hanging="567"/>
        <w:jc w:val="both"/>
        <w:rPr>
          <w:rFonts w:eastAsia="Times New Roman" w:cs="Calibri"/>
          <w:color w:val="000000"/>
          <w:lang w:eastAsia="hu-HU"/>
        </w:rPr>
      </w:pPr>
      <w:r w:rsidRPr="00C42BDB">
        <w:rPr>
          <w:rFonts w:eastAsia="Times New Roman" w:cs="Calibri"/>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rsidR="00C42BDB" w:rsidRPr="00C42BDB" w:rsidRDefault="00C42BDB" w:rsidP="00C42BDB">
      <w:pPr>
        <w:widowControl w:val="0"/>
        <w:numPr>
          <w:ilvl w:val="0"/>
          <w:numId w:val="1"/>
        </w:numPr>
        <w:autoSpaceDE w:val="0"/>
        <w:autoSpaceDN w:val="0"/>
        <w:adjustRightInd w:val="0"/>
        <w:spacing w:after="0" w:line="240" w:lineRule="auto"/>
        <w:ind w:left="567" w:hanging="567"/>
        <w:jc w:val="both"/>
        <w:rPr>
          <w:rFonts w:eastAsia="Times New Roman" w:cs="Calibri"/>
          <w:lang w:eastAsia="hu-HU"/>
        </w:rPr>
      </w:pPr>
      <w:r w:rsidRPr="00C42BDB">
        <w:rPr>
          <w:rFonts w:eastAsia="Times New Roman" w:cs="Calibri"/>
          <w:lang w:eastAsia="hu-HU"/>
        </w:rPr>
        <w:lastRenderedPageBreak/>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rsidR="00C42BDB" w:rsidRPr="00C42BDB" w:rsidRDefault="00C42BDB" w:rsidP="00C42BDB">
      <w:pPr>
        <w:widowControl w:val="0"/>
        <w:numPr>
          <w:ilvl w:val="0"/>
          <w:numId w:val="1"/>
        </w:numPr>
        <w:spacing w:after="0" w:line="240" w:lineRule="auto"/>
        <w:ind w:left="567" w:hanging="567"/>
        <w:jc w:val="both"/>
        <w:rPr>
          <w:rFonts w:eastAsia="Calibri" w:cs="Calibri"/>
          <w:lang w:eastAsia="en-GB"/>
        </w:rPr>
      </w:pPr>
      <w:r w:rsidRPr="00C42BDB">
        <w:rPr>
          <w:rFonts w:eastAsia="Calibri"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rsidR="00C42BDB" w:rsidRPr="00C42BDB" w:rsidRDefault="00C42BDB" w:rsidP="00C42BDB">
      <w:pPr>
        <w:widowControl w:val="0"/>
        <w:numPr>
          <w:ilvl w:val="0"/>
          <w:numId w:val="2"/>
        </w:numPr>
        <w:spacing w:before="480" w:after="0" w:line="240" w:lineRule="auto"/>
        <w:ind w:left="567" w:hanging="567"/>
        <w:outlineLvl w:val="1"/>
        <w:rPr>
          <w:rFonts w:eastAsia="Calibri" w:cs="Times New Roman"/>
          <w:b/>
          <w:caps/>
          <w:lang w:eastAsia="en-GB"/>
        </w:rPr>
      </w:pPr>
      <w:r w:rsidRPr="00C42BDB">
        <w:rPr>
          <w:rFonts w:eastAsia="Calibri" w:cs="Times New Roman"/>
          <w:b/>
          <w:caps/>
          <w:lang w:eastAsia="en-GB"/>
        </w:rPr>
        <w:t>Szerződés tárgya</w:t>
      </w:r>
    </w:p>
    <w:p w:rsidR="00C42BDB" w:rsidRDefault="00C42BDB" w:rsidP="00180942">
      <w:pPr>
        <w:widowControl w:val="0"/>
        <w:numPr>
          <w:ilvl w:val="1"/>
          <w:numId w:val="2"/>
        </w:numPr>
        <w:spacing w:after="0" w:line="240" w:lineRule="auto"/>
        <w:ind w:left="567" w:hanging="567"/>
        <w:jc w:val="both"/>
        <w:rPr>
          <w:rFonts w:eastAsia="Calibri" w:cs="Times New Roman"/>
          <w:lang w:eastAsia="en-GB"/>
        </w:rPr>
      </w:pPr>
      <w:r w:rsidRPr="00C42BDB">
        <w:rPr>
          <w:rFonts w:eastAsia="Calibri" w:cs="Times New Roman"/>
          <w:lang w:eastAsia="en-GB"/>
        </w:rPr>
        <w:t xml:space="preserve">A Vevő részére a közbeszerzési eljárás műszaki leírásában (továbbiakban: Műszaki Leírás), a Szerződés 1. számú mellékletében, valamint az Eladó ajánlatában meghatározott feltételeknek megfelelő </w:t>
      </w:r>
      <w:r w:rsidRPr="00C42BDB">
        <w:rPr>
          <w:rFonts w:eastAsia="Calibri" w:cs="Times New Roman"/>
          <w:b/>
          <w:lang w:eastAsia="en-GB"/>
        </w:rPr>
        <w:t>1 darab</w:t>
      </w:r>
      <w:r>
        <w:rPr>
          <w:rFonts w:eastAsia="Calibri" w:cs="Times New Roman"/>
          <w:lang w:eastAsia="en-GB"/>
        </w:rPr>
        <w:t xml:space="preserve"> </w:t>
      </w:r>
      <w:r w:rsidR="00180942" w:rsidRPr="00180942">
        <w:rPr>
          <w:rFonts w:eastAsia="Calibri" w:cs="Times New Roman"/>
          <w:b/>
          <w:lang w:eastAsia="en-GB"/>
        </w:rPr>
        <w:t>Motorizált inverz 3D-SMD mikroszkóp</w:t>
      </w:r>
      <w:r w:rsidRPr="00180942">
        <w:rPr>
          <w:rFonts w:eastAsia="Calibri" w:cs="Times New Roman"/>
          <w:b/>
          <w:lang w:eastAsia="en-GB"/>
        </w:rPr>
        <w:t xml:space="preserve"> </w:t>
      </w:r>
      <w:r w:rsidRPr="00C42BDB">
        <w:rPr>
          <w:rFonts w:eastAsia="Calibri" w:cs="Times New Roman"/>
          <w:lang w:eastAsia="en-GB"/>
        </w:rPr>
        <w:t>(a továbbiakban: Eszköz) határidős adásvétele</w:t>
      </w:r>
      <w:r>
        <w:rPr>
          <w:rFonts w:eastAsia="Calibri" w:cs="Times New Roman"/>
          <w:lang w:eastAsia="en-GB"/>
        </w:rPr>
        <w:t xml:space="preserve">, </w:t>
      </w:r>
      <w:r w:rsidR="00180942">
        <w:rPr>
          <w:rFonts w:eastAsia="Calibri" w:cs="Times New Roman"/>
          <w:lang w:eastAsia="en-GB"/>
        </w:rPr>
        <w:t xml:space="preserve">a Műszaki Leírásban és az Eladó ajánlatában meghatározott tartozékokkal és kiegészítőkel, </w:t>
      </w:r>
      <w:r>
        <w:rPr>
          <w:rFonts w:eastAsia="Calibri" w:cs="Times New Roman"/>
          <w:lang w:eastAsia="en-GB"/>
        </w:rPr>
        <w:t xml:space="preserve">valamint </w:t>
      </w:r>
      <w:r w:rsidR="00D978CE">
        <w:rPr>
          <w:rFonts w:eastAsia="Calibri" w:cs="Times New Roman"/>
          <w:lang w:eastAsia="en-GB"/>
        </w:rPr>
        <w:t xml:space="preserve">a </w:t>
      </w:r>
      <w:r w:rsidRPr="00C42BDB">
        <w:rPr>
          <w:rFonts w:eastAsia="Calibri" w:cs="Times New Roman"/>
          <w:lang w:eastAsia="en-GB"/>
        </w:rPr>
        <w:t>Műszaki Leírás</w:t>
      </w:r>
      <w:r>
        <w:rPr>
          <w:rFonts w:eastAsia="Calibri" w:cs="Times New Roman"/>
          <w:lang w:eastAsia="en-GB"/>
        </w:rPr>
        <w:t>ban</w:t>
      </w:r>
      <w:r w:rsidRPr="00C42BDB">
        <w:rPr>
          <w:rFonts w:eastAsia="Calibri" w:cs="Times New Roman"/>
          <w:lang w:eastAsia="en-GB"/>
        </w:rPr>
        <w:t>, a Szerződés 1. számú mellékletében, valamint az Eladó ajánlatában meghatározott feltételeknek megfelelő</w:t>
      </w:r>
      <w:r>
        <w:rPr>
          <w:rFonts w:eastAsia="Calibri" w:cs="Times New Roman"/>
          <w:lang w:eastAsia="en-GB"/>
        </w:rPr>
        <w:t xml:space="preserve"> </w:t>
      </w:r>
      <w:r w:rsidRPr="00D978CE">
        <w:rPr>
          <w:rFonts w:eastAsia="Calibri" w:cs="Times New Roman"/>
          <w:b/>
          <w:lang w:eastAsia="en-GB"/>
        </w:rPr>
        <w:t xml:space="preserve">1 darab </w:t>
      </w:r>
      <w:r w:rsidR="00180942" w:rsidRPr="00180942">
        <w:rPr>
          <w:rFonts w:eastAsia="Calibri" w:cs="Times New Roman"/>
          <w:b/>
          <w:lang w:eastAsia="en-GB"/>
        </w:rPr>
        <w:t>Szoftvercsomag FEMTO SMD Mikroszkóphoz</w:t>
      </w:r>
      <w:r w:rsidR="00D978CE">
        <w:rPr>
          <w:rFonts w:eastAsia="Calibri" w:cs="Times New Roman"/>
          <w:lang w:eastAsia="en-GB"/>
        </w:rPr>
        <w:t xml:space="preserve"> </w:t>
      </w:r>
      <w:r w:rsidR="001224C2">
        <w:rPr>
          <w:rFonts w:eastAsia="Calibri" w:cs="Times New Roman"/>
          <w:lang w:eastAsia="en-GB"/>
        </w:rPr>
        <w:t xml:space="preserve">(továbbiakban: Szoftver) </w:t>
      </w:r>
      <w:r w:rsidR="00D978CE">
        <w:rPr>
          <w:rFonts w:eastAsia="Calibri" w:cs="Times New Roman"/>
          <w:lang w:eastAsia="en-GB"/>
        </w:rPr>
        <w:t>felhasználási jogának biztosítása a Szerződésben meghatározott feltételeknek megfelelően, a Szerződésben meghatározott ellenérték ellenében.</w:t>
      </w:r>
    </w:p>
    <w:p w:rsidR="00D978CE" w:rsidRPr="00D978CE" w:rsidRDefault="00D978CE" w:rsidP="00FE51C3">
      <w:pPr>
        <w:widowControl w:val="0"/>
        <w:numPr>
          <w:ilvl w:val="0"/>
          <w:numId w:val="2"/>
        </w:numPr>
        <w:spacing w:before="480" w:after="0" w:line="240" w:lineRule="auto"/>
        <w:ind w:left="567" w:hanging="567"/>
        <w:jc w:val="both"/>
        <w:rPr>
          <w:rFonts w:eastAsia="Calibri" w:cs="Times New Roman"/>
          <w:b/>
          <w:lang w:eastAsia="en-GB"/>
        </w:rPr>
      </w:pPr>
      <w:r w:rsidRPr="00D978CE">
        <w:rPr>
          <w:rFonts w:eastAsia="Calibri" w:cs="Times New Roman"/>
          <w:b/>
          <w:lang w:eastAsia="en-GB"/>
        </w:rPr>
        <w:t>TELJESÍTÉSSEL KAPCSOLATOS RENDELKEZÉSEK</w:t>
      </w:r>
    </w:p>
    <w:p w:rsidR="00D978CE" w:rsidRDefault="00FE51C3" w:rsidP="00D978CE">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Teljesítés határideje: a S</w:t>
      </w:r>
      <w:r w:rsidR="000731EB">
        <w:rPr>
          <w:rFonts w:eastAsia="Calibri" w:cs="Times New Roman"/>
          <w:lang w:eastAsia="en-GB"/>
        </w:rPr>
        <w:t xml:space="preserve">zerződés </w:t>
      </w:r>
      <w:r w:rsidR="00AE5ACF">
        <w:rPr>
          <w:rFonts w:eastAsia="Calibri" w:cs="Times New Roman"/>
          <w:lang w:eastAsia="en-GB"/>
        </w:rPr>
        <w:t xml:space="preserve">hatálybalépésétől </w:t>
      </w:r>
      <w:r w:rsidR="000731EB">
        <w:rPr>
          <w:rFonts w:eastAsia="Calibri" w:cs="Times New Roman"/>
          <w:lang w:eastAsia="en-GB"/>
        </w:rPr>
        <w:t>számított 9</w:t>
      </w:r>
      <w:r>
        <w:rPr>
          <w:rFonts w:eastAsia="Calibri" w:cs="Times New Roman"/>
          <w:lang w:eastAsia="en-GB"/>
        </w:rPr>
        <w:t>0 naptári nap.</w:t>
      </w:r>
    </w:p>
    <w:p w:rsidR="00FE51C3" w:rsidRDefault="00FE51C3" w:rsidP="00FE51C3">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Teljesítés helye: Pécsi Tudományegyetem Szentágothai János Kutatóközpont (7624 Pécs, Ifjúság útja 20.)</w:t>
      </w:r>
      <w:r>
        <w:rPr>
          <w:rFonts w:eastAsia="Calibri" w:cs="Times New Roman"/>
          <w:lang w:eastAsia="en-GB"/>
        </w:rPr>
        <w:t xml:space="preserve"> </w:t>
      </w:r>
      <w:r w:rsidRPr="00FE51C3">
        <w:rPr>
          <w:rFonts w:eastAsia="Calibri" w:cs="Times New Roman"/>
          <w:lang w:eastAsia="en-GB"/>
        </w:rPr>
        <w:t>NUTS-kód: HU231</w:t>
      </w:r>
      <w:r>
        <w:rPr>
          <w:rFonts w:eastAsia="Calibri" w:cs="Times New Roman"/>
          <w:lang w:eastAsia="en-GB"/>
        </w:rPr>
        <w:t>.</w:t>
      </w:r>
    </w:p>
    <w:p w:rsidR="001224C2" w:rsidRPr="001224C2" w:rsidRDefault="001224C2" w:rsidP="001224C2">
      <w:pPr>
        <w:widowControl w:val="0"/>
        <w:spacing w:before="240" w:after="0" w:line="240" w:lineRule="auto"/>
        <w:jc w:val="both"/>
        <w:rPr>
          <w:rFonts w:eastAsia="Calibri" w:cs="Times New Roman"/>
          <w:i/>
          <w:u w:val="single"/>
          <w:lang w:eastAsia="en-GB"/>
        </w:rPr>
      </w:pPr>
      <w:r w:rsidRPr="001224C2">
        <w:rPr>
          <w:rFonts w:eastAsia="Calibri" w:cs="Times New Roman"/>
          <w:i/>
          <w:u w:val="single"/>
          <w:lang w:eastAsia="en-GB"/>
        </w:rPr>
        <w:t>Az Eszköz teljesítésére vonatkozó rendelkezések</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a Kbt. 8. § (2) bekezdésére figyelemmel rögzítik, hogy az Eladó a szerződésszerű teljesítés körében köteles az Eszközt (és annak valamennyi elemét és tartozékát) a teljesítési határidőn belül a teljesítés helyére eljuttatni, beállítani és üzembe helyezni, majd az üzembe helyezett Eszközt a Vevőnek átadni.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rögzítik, hogy az Eladó a </w:t>
      </w:r>
      <w:r w:rsidRPr="00B606CD">
        <w:rPr>
          <w:rFonts w:eastAsia="Calibri" w:cs="Times New Roman"/>
          <w:lang w:eastAsia="en-GB"/>
        </w:rPr>
        <w:t>Szerződés 2.</w:t>
      </w:r>
      <w:r w:rsidR="001224C2" w:rsidRPr="00B606CD">
        <w:rPr>
          <w:rFonts w:eastAsia="Calibri" w:cs="Times New Roman"/>
          <w:lang w:eastAsia="en-GB"/>
        </w:rPr>
        <w:t>1</w:t>
      </w:r>
      <w:r w:rsidRPr="00B606CD">
        <w:rPr>
          <w:rFonts w:eastAsia="Calibri" w:cs="Times New Roman"/>
          <w:lang w:eastAsia="en-GB"/>
        </w:rPr>
        <w:t>. pontjában</w:t>
      </w:r>
      <w:r w:rsidRPr="00FE51C3">
        <w:rPr>
          <w:rFonts w:eastAsia="Calibri" w:cs="Times New Roman"/>
          <w:lang w:eastAsia="en-GB"/>
        </w:rPr>
        <w:t xml:space="preserve"> meghatározott teljesítési határidőn belül bármikor jogosult teljesíteni, azonban a teljesítés pontos idejéről köteles a Vevő </w:t>
      </w:r>
      <w:r w:rsidRPr="00B606CD">
        <w:rPr>
          <w:rFonts w:eastAsia="Calibri" w:cs="Times New Roman"/>
          <w:lang w:eastAsia="en-GB"/>
        </w:rPr>
        <w:t>kapcsolattartóját a teljesítés időpontja előtt 3 munkanappal írásban értesíteni.</w:t>
      </w:r>
      <w:r w:rsidRPr="00FE51C3">
        <w:rPr>
          <w:rFonts w:eastAsia="Calibri" w:cs="Times New Roman"/>
          <w:lang w:eastAsia="en-GB"/>
        </w:rPr>
        <w:t xml:space="preserve"> Az értesítés elmaradásából eredő károkért az Eladó felelős.</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megállapodnak abban, hogy az Eladó az Eszköz átadását a Felek kapcsolattartóinak eltérő megállapodásának hiányában </w:t>
      </w:r>
      <w:r w:rsidRPr="00B606CD">
        <w:rPr>
          <w:rFonts w:eastAsia="Calibri" w:cs="Times New Roman"/>
          <w:lang w:eastAsia="en-GB"/>
        </w:rPr>
        <w:t>munkanapokon 9.00 és 15.00 óra között</w:t>
      </w:r>
      <w:r w:rsidRPr="00FE51C3">
        <w:rPr>
          <w:rFonts w:eastAsia="Calibri" w:cs="Times New Roman"/>
          <w:lang w:eastAsia="en-GB"/>
        </w:rPr>
        <w:t xml:space="preserve"> végezheti.</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Felek megállapodnak abban, hogy az Eszköz teljesítés helyre történő eljuttatására alkalmas fuvarozási mód választásáért, a fuvarozás során esetlegesen felmerülő késedelemért, károkért az Eladó felelős. Fuvarozó alkalmazása esetén a Vevő a fuvarozóval nem áll jogviszonyban.</w:t>
      </w:r>
    </w:p>
    <w:p w:rsid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rsidR="004C66BF" w:rsidRDefault="004C66BF" w:rsidP="003830DA">
      <w:pPr>
        <w:widowControl w:val="0"/>
        <w:spacing w:after="0" w:line="240" w:lineRule="auto"/>
        <w:ind w:left="567"/>
        <w:jc w:val="both"/>
        <w:rPr>
          <w:rFonts w:eastAsia="Calibri" w:cs="Times New Roman"/>
          <w:lang w:eastAsia="en-GB"/>
        </w:rPr>
      </w:pPr>
    </w:p>
    <w:p w:rsidR="004C66BF" w:rsidRPr="00FE51C3" w:rsidRDefault="004C66BF" w:rsidP="003830DA">
      <w:pPr>
        <w:widowControl w:val="0"/>
        <w:spacing w:after="0" w:line="240" w:lineRule="auto"/>
        <w:ind w:left="567"/>
        <w:jc w:val="both"/>
        <w:rPr>
          <w:rFonts w:eastAsia="Calibri" w:cs="Times New Roman"/>
          <w:lang w:eastAsia="en-GB"/>
        </w:rPr>
      </w:pP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lastRenderedPageBreak/>
        <w:t>Az Eladó az Eszközt a fuvarozás módjának megfelelő csomagolásban köteles a teljesítés helyére eljuttatni, a csomagoláson fel kell tüntetnie a megfelelő kezelésre és tárolásra vonatkozó feliratokat, illetve címkéket.</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megállapodnak abban, hogy az Eszköz teljesítés helyre való eljuttatását követően az Eladó elvégzi annak beállítását, valamint üzembe helyezését, szükség esetén testre szabását.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Az Eszköz átadás-átvétele során a Vevő próbával győződik meg arról, hogy az a rendetetésszerű használatra alkalmas, rendelkezik a Szerződésben és annak elválaszthatatlan részét képező dokumentációban – így különösen a Műszaki Leírásban –, valamint a jogszabályokban előírt tulajdonságokkal.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Felek rögzítik, hogy „próba” alatt kipróbálást értenek, amelynek során az Eladó beindítja, üzembe helyezi az Eszközt, szükség esetén lefuttat rajta egy tesztüzemet annak vizsgálata céljából, hogy a Vevő meggyőződhessen arról, hogy az Eszköz működőképes-e, valamint alkalmas-e annak a funkciónak az ellátására, amelyre az Eladó jelen szerződéssel kötelezettséget vállalt.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átadás-átvételről a Felek közösen jegyzőkönyvet vesznek fel, amelyet a Felek erre feljogosított képviselői aláírásukkal hitelesítenek.</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Felek megállapodnak abban, hogy amennyiben az átadás-átvétel során a Vevő azt állapítja meg, hogy az Eszköz (vagy annak valamely eleme) nem felel meg a Szerződésben foglalt feltételeknek, az Eszköz (vagy annak valamely eleme) hibás (továbbiakban: hiba), a hibát, a hiba vonatkozásában érvényesíteni kívánt szavatossági igényt,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átadás-átvétel során az Eladó köteles az Eszközt, az Eszköz minőségét és műszaki megfelelését tanúsító magyar nyelvű okmányokat, tanúsítványokat, valamint a működéshez, üzemeltetéshez szükséges magyar nyelvű dokumentációkat átadni a Vevő részére.</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Eszközzel kapcsolatos kárveszély a teljesítéssel, a teljesítés helyén száll át a Vevőre.</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 xml:space="preserve">Eladó vállalja, hogy a jelen szerződés tárgyát képező Eszköz vonatkozásában legalább </w:t>
      </w:r>
      <w:r w:rsidRPr="00F75A23">
        <w:rPr>
          <w:rFonts w:eastAsia="Calibri" w:cs="Times New Roman"/>
          <w:lang w:eastAsia="en-GB"/>
        </w:rPr>
        <w:t>4 óra időtartamban</w:t>
      </w:r>
      <w:r w:rsidRPr="00FE51C3">
        <w:rPr>
          <w:rFonts w:eastAsia="Calibri" w:cs="Times New Roman"/>
          <w:lang w:eastAsia="en-GB"/>
        </w:rPr>
        <w:t xml:space="preserve"> elvégzi a Vevő által kijelölt </w:t>
      </w:r>
      <w:r w:rsidR="004C66BF">
        <w:rPr>
          <w:rFonts w:eastAsia="Calibri" w:cs="Times New Roman"/>
          <w:lang w:eastAsia="en-GB"/>
        </w:rPr>
        <w:t>személyek (minimum 5 fő)</w:t>
      </w:r>
      <w:r w:rsidR="001224C2">
        <w:rPr>
          <w:rFonts w:eastAsia="Calibri" w:cs="Times New Roman"/>
          <w:lang w:eastAsia="en-GB"/>
        </w:rPr>
        <w:t xml:space="preserve"> betanítását az Eszköz használatára. </w:t>
      </w:r>
    </w:p>
    <w:p w:rsidR="00FE51C3" w:rsidRPr="00FE51C3" w:rsidRDefault="00FE51C3" w:rsidP="001224C2">
      <w:pPr>
        <w:widowControl w:val="0"/>
        <w:numPr>
          <w:ilvl w:val="1"/>
          <w:numId w:val="2"/>
        </w:numPr>
        <w:spacing w:after="0" w:line="240" w:lineRule="auto"/>
        <w:ind w:left="567" w:hanging="567"/>
        <w:jc w:val="both"/>
        <w:rPr>
          <w:rFonts w:eastAsia="Calibri" w:cs="Times New Roman"/>
          <w:lang w:eastAsia="en-GB"/>
        </w:rPr>
      </w:pPr>
      <w:r w:rsidRPr="00FE51C3">
        <w:rPr>
          <w:rFonts w:eastAsia="Calibri" w:cs="Times New Roman"/>
          <w:lang w:eastAsia="en-GB"/>
        </w:rPr>
        <w:t>Az Eladó akkor a Szerződést akkor teljesíti határidőben, ha a teljesítési határidőn belül:</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az Eszközt a teljesítés helyére eljuttatta,</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az Eszközt beállította és üzembe helyezte,</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B606CD">
        <w:rPr>
          <w:rFonts w:eastAsia="Calibri" w:cs="Times New Roman"/>
          <w:lang w:eastAsia="en-GB"/>
        </w:rPr>
        <w:t>a 2.16. pontban</w:t>
      </w:r>
      <w:r w:rsidRPr="001224C2">
        <w:rPr>
          <w:rFonts w:eastAsia="Calibri" w:cs="Times New Roman"/>
          <w:lang w:eastAsia="en-GB"/>
        </w:rPr>
        <w:t xml:space="preserve"> meghatározott oktatást elvégezte,</w:t>
      </w:r>
    </w:p>
    <w:p w:rsidR="00FE51C3" w:rsidRPr="001224C2"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az Eszközt a Vevő részére sikeresen átadta,</w:t>
      </w:r>
    </w:p>
    <w:p w:rsidR="00FE51C3" w:rsidRDefault="00FE51C3" w:rsidP="001224C2">
      <w:pPr>
        <w:pStyle w:val="Listaszerbekezds"/>
        <w:widowControl w:val="0"/>
        <w:numPr>
          <w:ilvl w:val="0"/>
          <w:numId w:val="3"/>
        </w:numPr>
        <w:spacing w:after="0" w:line="240" w:lineRule="auto"/>
        <w:jc w:val="both"/>
        <w:rPr>
          <w:rFonts w:eastAsia="Calibri" w:cs="Times New Roman"/>
          <w:lang w:eastAsia="en-GB"/>
        </w:rPr>
      </w:pPr>
      <w:r w:rsidRPr="001224C2">
        <w:rPr>
          <w:rFonts w:eastAsia="Calibri" w:cs="Times New Roman"/>
          <w:lang w:eastAsia="en-GB"/>
        </w:rPr>
        <w:t>a Szerződésben meghatározott dokumentumokat a Vevőnek átadta.</w:t>
      </w:r>
    </w:p>
    <w:p w:rsidR="001224C2" w:rsidRPr="001224C2" w:rsidRDefault="001224C2" w:rsidP="001224C2">
      <w:pPr>
        <w:pStyle w:val="Listaszerbekezds"/>
        <w:widowControl w:val="0"/>
        <w:numPr>
          <w:ilvl w:val="0"/>
          <w:numId w:val="3"/>
        </w:numPr>
        <w:spacing w:after="0" w:line="240" w:lineRule="auto"/>
        <w:jc w:val="both"/>
        <w:rPr>
          <w:rFonts w:eastAsia="Calibri" w:cs="Times New Roman"/>
          <w:lang w:eastAsia="en-GB"/>
        </w:rPr>
      </w:pPr>
      <w:r>
        <w:rPr>
          <w:rFonts w:eastAsia="Calibri" w:cs="Times New Roman"/>
          <w:lang w:eastAsia="en-GB"/>
        </w:rPr>
        <w:t xml:space="preserve">a Szoftverre vonatkozó </w:t>
      </w:r>
      <w:r w:rsidRPr="00B606CD">
        <w:rPr>
          <w:rFonts w:eastAsia="Calibri" w:cs="Times New Roman"/>
          <w:lang w:eastAsia="en-GB"/>
        </w:rPr>
        <w:t>rendelkezéseket (2.19-2.2</w:t>
      </w:r>
      <w:r w:rsidR="00B606CD" w:rsidRPr="00B606CD">
        <w:rPr>
          <w:rFonts w:eastAsia="Calibri" w:cs="Times New Roman"/>
          <w:lang w:eastAsia="en-GB"/>
        </w:rPr>
        <w:t>4</w:t>
      </w:r>
      <w:r w:rsidRPr="00B606CD">
        <w:rPr>
          <w:rFonts w:eastAsia="Calibri" w:cs="Times New Roman"/>
          <w:lang w:eastAsia="en-GB"/>
        </w:rPr>
        <w:t>.)</w:t>
      </w:r>
      <w:r>
        <w:rPr>
          <w:rFonts w:eastAsia="Calibri" w:cs="Times New Roman"/>
          <w:lang w:eastAsia="en-GB"/>
        </w:rPr>
        <w:t xml:space="preserve"> teljesítette.</w:t>
      </w:r>
    </w:p>
    <w:p w:rsidR="00FE51C3" w:rsidRPr="001224C2" w:rsidRDefault="00FE51C3" w:rsidP="006961B3">
      <w:pPr>
        <w:widowControl w:val="0"/>
        <w:numPr>
          <w:ilvl w:val="1"/>
          <w:numId w:val="2"/>
        </w:numPr>
        <w:spacing w:after="0" w:line="240" w:lineRule="auto"/>
        <w:ind w:left="567" w:hanging="567"/>
        <w:jc w:val="both"/>
        <w:rPr>
          <w:rFonts w:eastAsia="Calibri" w:cs="Times New Roman"/>
          <w:lang w:eastAsia="en-GB"/>
        </w:rPr>
      </w:pPr>
      <w:r w:rsidRPr="001224C2">
        <w:rPr>
          <w:rFonts w:eastAsia="Calibri" w:cs="Times New Roman"/>
          <w:lang w:eastAsia="en-GB"/>
        </w:rPr>
        <w:t xml:space="preserve">Felek rögzítik, hogy a teljesítés időpontja az az időpont, amikor a </w:t>
      </w:r>
      <w:r w:rsidRPr="00B606CD">
        <w:rPr>
          <w:rFonts w:eastAsia="Calibri" w:cs="Times New Roman"/>
          <w:lang w:eastAsia="en-GB"/>
        </w:rPr>
        <w:t>Szerződés 2.1</w:t>
      </w:r>
      <w:r w:rsidR="00563968" w:rsidRPr="00B606CD">
        <w:rPr>
          <w:rFonts w:eastAsia="Calibri" w:cs="Times New Roman"/>
          <w:lang w:eastAsia="en-GB"/>
        </w:rPr>
        <w:t>7</w:t>
      </w:r>
      <w:r w:rsidRPr="00B606CD">
        <w:rPr>
          <w:rFonts w:eastAsia="Calibri" w:cs="Times New Roman"/>
          <w:lang w:eastAsia="en-GB"/>
        </w:rPr>
        <w:t>. pontjában</w:t>
      </w:r>
      <w:r w:rsidRPr="001224C2">
        <w:rPr>
          <w:rFonts w:eastAsia="Calibri" w:cs="Times New Roman"/>
          <w:lang w:eastAsia="en-GB"/>
        </w:rPr>
        <w:t xml:space="preserve"> rögzített valamennyi feltétel teljesítésre került az Eladó részéről.</w:t>
      </w:r>
    </w:p>
    <w:p w:rsidR="001224C2" w:rsidRPr="001224C2" w:rsidRDefault="001224C2" w:rsidP="001224C2">
      <w:pPr>
        <w:widowControl w:val="0"/>
        <w:spacing w:before="360" w:after="0" w:line="240" w:lineRule="auto"/>
        <w:jc w:val="both"/>
        <w:rPr>
          <w:rFonts w:cs="Times New Roman"/>
          <w:i/>
          <w:u w:val="single"/>
          <w:lang w:eastAsia="en-GB"/>
        </w:rPr>
      </w:pPr>
      <w:r>
        <w:rPr>
          <w:rFonts w:cs="Times New Roman"/>
          <w:i/>
          <w:u w:val="single"/>
          <w:lang w:eastAsia="en-GB"/>
        </w:rPr>
        <w:t>Szoftverre vonatkozó rendelkezések</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Felek rögzítik, hogy az Eladó részéről a szerződésszerű teljesítés feltétele, hogy a Műszaki Leírásban meghatározott követelményeknek megfelelő</w:t>
      </w:r>
      <w:r w:rsidR="00563968">
        <w:rPr>
          <w:rFonts w:cs="Times New Roman"/>
          <w:lang w:eastAsia="en-GB"/>
        </w:rPr>
        <w:t xml:space="preserve"> </w:t>
      </w:r>
      <w:r w:rsidRPr="001224C2">
        <w:rPr>
          <w:rFonts w:cs="Times New Roman"/>
          <w:lang w:eastAsia="en-GB"/>
        </w:rPr>
        <w:t xml:space="preserve">Szoftver felhasználói jogát biztosítsa a Vevő részére a Szerződésben meghatározottak szerint. </w:t>
      </w:r>
    </w:p>
    <w:p w:rsid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Az Eladó köteles a Szoftveren területi és időbeli korlátozás nélküli, nem kizárólagos, harmadik személynek át nem engedhető, módosításra nem jogosító felhasználási jogot biztosítani.</w:t>
      </w:r>
    </w:p>
    <w:p w:rsidR="004C66BF" w:rsidRDefault="004C66BF" w:rsidP="003830DA">
      <w:pPr>
        <w:pStyle w:val="Listaszerbekezds"/>
        <w:widowControl w:val="0"/>
        <w:autoSpaceDN w:val="0"/>
        <w:spacing w:after="0" w:line="240" w:lineRule="auto"/>
        <w:ind w:left="567"/>
        <w:contextualSpacing w:val="0"/>
        <w:jc w:val="both"/>
        <w:rPr>
          <w:rFonts w:cs="Times New Roman"/>
          <w:lang w:eastAsia="en-GB"/>
        </w:rPr>
      </w:pPr>
    </w:p>
    <w:p w:rsidR="004C66BF" w:rsidRPr="001224C2" w:rsidRDefault="004C66BF" w:rsidP="003830DA">
      <w:pPr>
        <w:pStyle w:val="Listaszerbekezds"/>
        <w:widowControl w:val="0"/>
        <w:autoSpaceDN w:val="0"/>
        <w:spacing w:after="0" w:line="240" w:lineRule="auto"/>
        <w:ind w:left="567"/>
        <w:contextualSpacing w:val="0"/>
        <w:jc w:val="both"/>
        <w:rPr>
          <w:rFonts w:cs="Times New Roman"/>
          <w:lang w:eastAsia="en-GB"/>
        </w:rPr>
      </w:pP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Felek megállapodnak abban, hogy amennyiben a Szoftver működéséhez további szoftver (pl. adatbázis-kezelő) szükséges, az Eladó köteles ezen szoftver felhasználási jogát a Szoftverrel megegyező módon biztosítani a Vevő részére. (A továbbiakban Szoftver alatt a kiegészítő szoftvert is kell érteni.)</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rsidR="001224C2" w:rsidRPr="001224C2" w:rsidRDefault="001224C2" w:rsidP="001224C2">
      <w:pPr>
        <w:pStyle w:val="Listaszerbekezds"/>
        <w:widowControl w:val="0"/>
        <w:numPr>
          <w:ilvl w:val="1"/>
          <w:numId w:val="2"/>
        </w:numPr>
        <w:autoSpaceDN w:val="0"/>
        <w:spacing w:after="0" w:line="240" w:lineRule="auto"/>
        <w:ind w:left="567" w:hanging="567"/>
        <w:contextualSpacing w:val="0"/>
        <w:jc w:val="both"/>
        <w:rPr>
          <w:rFonts w:cs="Times New Roman"/>
          <w:lang w:eastAsia="en-GB"/>
        </w:rPr>
      </w:pPr>
      <w:r w:rsidRPr="001224C2">
        <w:rPr>
          <w:rFonts w:cs="Times New Roman"/>
          <w:lang w:eastAsia="en-GB"/>
        </w:rPr>
        <w:t>Vevő tudomásul veszi, hogy a Szoftveren módosításokat nem végezhet, annak visszafejtésére nem jogosult.</w:t>
      </w:r>
    </w:p>
    <w:p w:rsidR="00C42BDB" w:rsidRPr="00F75A23" w:rsidRDefault="001224C2" w:rsidP="001224C2">
      <w:pPr>
        <w:pStyle w:val="Listaszerbekezds"/>
        <w:widowControl w:val="0"/>
        <w:numPr>
          <w:ilvl w:val="1"/>
          <w:numId w:val="2"/>
        </w:numPr>
        <w:autoSpaceDN w:val="0"/>
        <w:spacing w:after="0" w:line="240" w:lineRule="auto"/>
        <w:ind w:left="567" w:hanging="567"/>
        <w:contextualSpacing w:val="0"/>
        <w:jc w:val="both"/>
        <w:rPr>
          <w:rFonts w:eastAsia="Calibri" w:cs="Times New Roman"/>
          <w:lang w:eastAsia="en-GB"/>
        </w:rPr>
      </w:pPr>
      <w:r w:rsidRPr="00F75A23">
        <w:rPr>
          <w:rFonts w:cs="Times New Roman"/>
          <w:lang w:eastAsia="en-GB"/>
        </w:rPr>
        <w:t>Felek megállapodnak abban, hogy a teljesítés részeként az Eladó köteles a Szoftver telepítését elvégezni. A telepítéshez szükséges hozzáférés biztosításáról a Vevő köteles gondoskodni.</w:t>
      </w:r>
      <w:r w:rsidRPr="00F75A23">
        <w:rPr>
          <w:rFonts w:eastAsia="Calibri" w:cs="Times New Roman"/>
          <w:lang w:eastAsia="en-GB"/>
        </w:rPr>
        <w:t xml:space="preserve"> </w:t>
      </w:r>
    </w:p>
    <w:p w:rsidR="00082554" w:rsidRPr="00082554" w:rsidRDefault="00082554" w:rsidP="00082554">
      <w:pPr>
        <w:widowControl w:val="0"/>
        <w:numPr>
          <w:ilvl w:val="0"/>
          <w:numId w:val="2"/>
        </w:numPr>
        <w:spacing w:before="480" w:after="0" w:line="240" w:lineRule="auto"/>
        <w:ind w:left="567" w:hanging="567"/>
        <w:outlineLvl w:val="1"/>
        <w:rPr>
          <w:rFonts w:eastAsia="Calibri" w:cs="Times New Roman"/>
          <w:b/>
          <w:caps/>
          <w:lang w:eastAsia="en-GB"/>
        </w:rPr>
      </w:pPr>
      <w:r>
        <w:rPr>
          <w:rFonts w:eastAsia="Calibri" w:cs="Times New Roman"/>
          <w:b/>
          <w:caps/>
          <w:lang w:eastAsia="en-GB"/>
        </w:rPr>
        <w:t>Ellenérték</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bookmarkStart w:id="0" w:name="_Ref419830608"/>
      <w:r w:rsidRPr="00082554">
        <w:rPr>
          <w:rFonts w:eastAsia="Calibri" w:cs="Times New Roman"/>
          <w:lang w:eastAsia="en-GB"/>
        </w:rPr>
        <w:t>Felek megállapodnak abban, hogy a</w:t>
      </w:r>
      <w:r>
        <w:rPr>
          <w:rFonts w:eastAsia="Calibri" w:cs="Times New Roman"/>
          <w:lang w:eastAsia="en-GB"/>
        </w:rPr>
        <w:t>z Eladó a Szerződésben meghatározottak szerződésszerű teljesítésének ellenértékeként mindösszesen</w:t>
      </w:r>
      <w:bookmarkEnd w:id="0"/>
      <w:r w:rsidRPr="00082554">
        <w:rPr>
          <w:rFonts w:eastAsia="Calibri" w:cs="Times New Roman"/>
          <w:lang w:eastAsia="en-GB"/>
        </w:rPr>
        <w:t xml:space="preserve">: </w:t>
      </w:r>
    </w:p>
    <w:tbl>
      <w:tblPr>
        <w:tblStyle w:val="Rcsostblzat"/>
        <w:tblW w:w="0" w:type="auto"/>
        <w:tblInd w:w="567" w:type="dxa"/>
        <w:tblLook w:val="04A0" w:firstRow="1" w:lastRow="0" w:firstColumn="1" w:lastColumn="0" w:noHBand="0" w:noVBand="1"/>
      </w:tblPr>
      <w:tblGrid>
        <w:gridCol w:w="2163"/>
        <w:gridCol w:w="2104"/>
        <w:gridCol w:w="2124"/>
        <w:gridCol w:w="2104"/>
      </w:tblGrid>
      <w:tr w:rsidR="00082554" w:rsidRPr="00082554" w:rsidTr="00103D92">
        <w:tc>
          <w:tcPr>
            <w:tcW w:w="2265" w:type="dxa"/>
          </w:tcPr>
          <w:p w:rsidR="00082554" w:rsidRPr="00082554" w:rsidRDefault="00082554" w:rsidP="00082554">
            <w:pPr>
              <w:widowControl w:val="0"/>
              <w:ind w:left="567" w:hanging="567"/>
              <w:jc w:val="center"/>
              <w:rPr>
                <w:rFonts w:eastAsia="Calibri" w:cs="Times New Roman"/>
                <w:lang w:eastAsia="en-GB"/>
              </w:rPr>
            </w:pPr>
          </w:p>
        </w:tc>
        <w:tc>
          <w:tcPr>
            <w:tcW w:w="2265" w:type="dxa"/>
          </w:tcPr>
          <w:p w:rsidR="00082554" w:rsidRPr="00082554" w:rsidRDefault="00082554" w:rsidP="00082554">
            <w:pPr>
              <w:widowControl w:val="0"/>
              <w:ind w:left="567" w:hanging="567"/>
              <w:jc w:val="center"/>
              <w:rPr>
                <w:rFonts w:eastAsia="Calibri" w:cs="Times New Roman"/>
                <w:lang w:eastAsia="en-GB"/>
              </w:rPr>
            </w:pPr>
            <w:r w:rsidRPr="00082554">
              <w:rPr>
                <w:rFonts w:eastAsia="Calibri" w:cs="Times New Roman"/>
                <w:lang w:eastAsia="en-GB"/>
              </w:rPr>
              <w:t>nettó HUF</w:t>
            </w:r>
          </w:p>
        </w:tc>
        <w:tc>
          <w:tcPr>
            <w:tcW w:w="2266" w:type="dxa"/>
          </w:tcPr>
          <w:p w:rsidR="00082554" w:rsidRPr="00082554" w:rsidRDefault="00082554" w:rsidP="00082554">
            <w:pPr>
              <w:widowControl w:val="0"/>
              <w:ind w:left="567" w:hanging="567"/>
              <w:jc w:val="center"/>
              <w:rPr>
                <w:rFonts w:eastAsia="Calibri" w:cs="Times New Roman"/>
                <w:lang w:eastAsia="en-GB"/>
              </w:rPr>
            </w:pPr>
            <w:r w:rsidRPr="00082554">
              <w:rPr>
                <w:rFonts w:eastAsia="Calibri" w:cs="Times New Roman"/>
                <w:lang w:eastAsia="en-GB"/>
              </w:rPr>
              <w:t>ÁFA (27%)</w:t>
            </w:r>
          </w:p>
        </w:tc>
        <w:tc>
          <w:tcPr>
            <w:tcW w:w="2266" w:type="dxa"/>
          </w:tcPr>
          <w:p w:rsidR="00082554" w:rsidRPr="00082554" w:rsidRDefault="00082554" w:rsidP="00082554">
            <w:pPr>
              <w:widowControl w:val="0"/>
              <w:ind w:left="567" w:hanging="567"/>
              <w:jc w:val="center"/>
              <w:rPr>
                <w:rFonts w:eastAsia="Calibri" w:cs="Times New Roman"/>
                <w:lang w:eastAsia="en-GB"/>
              </w:rPr>
            </w:pPr>
            <w:r w:rsidRPr="00082554">
              <w:rPr>
                <w:rFonts w:eastAsia="Calibri" w:cs="Times New Roman"/>
                <w:lang w:eastAsia="en-GB"/>
              </w:rPr>
              <w:t>bruttó HUF</w:t>
            </w:r>
          </w:p>
        </w:tc>
      </w:tr>
      <w:tr w:rsidR="00082554" w:rsidRPr="00082554" w:rsidTr="00103D92">
        <w:tc>
          <w:tcPr>
            <w:tcW w:w="2265" w:type="dxa"/>
          </w:tcPr>
          <w:p w:rsidR="00082554" w:rsidRPr="00082554" w:rsidRDefault="00082554" w:rsidP="00082554">
            <w:pPr>
              <w:widowControl w:val="0"/>
              <w:ind w:left="567" w:hanging="567"/>
              <w:jc w:val="both"/>
              <w:rPr>
                <w:rFonts w:eastAsia="Calibri" w:cs="Times New Roman"/>
                <w:lang w:eastAsia="en-GB"/>
              </w:rPr>
            </w:pPr>
            <w:r w:rsidRPr="00082554">
              <w:rPr>
                <w:rFonts w:eastAsia="Calibri" w:cs="Times New Roman"/>
                <w:lang w:eastAsia="en-GB"/>
              </w:rPr>
              <w:t>összeg számmal</w:t>
            </w:r>
          </w:p>
        </w:tc>
        <w:tc>
          <w:tcPr>
            <w:tcW w:w="2265"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r>
      <w:tr w:rsidR="00082554" w:rsidRPr="00082554" w:rsidTr="00103D92">
        <w:tc>
          <w:tcPr>
            <w:tcW w:w="2265" w:type="dxa"/>
          </w:tcPr>
          <w:p w:rsidR="00082554" w:rsidRPr="00082554" w:rsidRDefault="00082554" w:rsidP="00082554">
            <w:pPr>
              <w:widowControl w:val="0"/>
              <w:ind w:left="567" w:hanging="567"/>
              <w:jc w:val="both"/>
              <w:rPr>
                <w:rFonts w:eastAsia="Calibri" w:cs="Times New Roman"/>
                <w:lang w:eastAsia="en-GB"/>
              </w:rPr>
            </w:pPr>
            <w:r w:rsidRPr="00082554">
              <w:rPr>
                <w:rFonts w:eastAsia="Calibri" w:cs="Times New Roman"/>
                <w:lang w:eastAsia="en-GB"/>
              </w:rPr>
              <w:t>összeg betűvel</w:t>
            </w:r>
          </w:p>
        </w:tc>
        <w:tc>
          <w:tcPr>
            <w:tcW w:w="2265"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c>
          <w:tcPr>
            <w:tcW w:w="2266" w:type="dxa"/>
          </w:tcPr>
          <w:p w:rsidR="00082554" w:rsidRPr="00082554" w:rsidRDefault="00082554" w:rsidP="00082554">
            <w:pPr>
              <w:widowControl w:val="0"/>
              <w:ind w:left="567" w:hanging="567"/>
              <w:jc w:val="both"/>
              <w:rPr>
                <w:rFonts w:eastAsia="Calibri" w:cs="Times New Roman"/>
                <w:lang w:eastAsia="en-GB"/>
              </w:rPr>
            </w:pPr>
          </w:p>
        </w:tc>
      </w:tr>
    </w:tbl>
    <w:p w:rsidR="00082554" w:rsidRDefault="00082554" w:rsidP="00082554">
      <w:pPr>
        <w:widowControl w:val="0"/>
        <w:spacing w:after="0" w:line="240" w:lineRule="auto"/>
        <w:ind w:left="567"/>
        <w:jc w:val="both"/>
        <w:rPr>
          <w:rFonts w:eastAsia="Calibri" w:cs="Times New Roman"/>
          <w:lang w:eastAsia="en-GB"/>
        </w:rPr>
      </w:pPr>
      <w:r>
        <w:rPr>
          <w:rFonts w:eastAsia="Calibri" w:cs="Times New Roman"/>
          <w:lang w:eastAsia="en-GB"/>
        </w:rPr>
        <w:t>jogosult a Szerződésben meghatározott feltételek szerint.</w:t>
      </w:r>
    </w:p>
    <w:p w:rsidR="00082554" w:rsidRDefault="00082554" w:rsidP="00082554">
      <w:pPr>
        <w:widowControl w:val="0"/>
        <w:numPr>
          <w:ilvl w:val="1"/>
          <w:numId w:val="2"/>
        </w:numPr>
        <w:spacing w:after="0" w:line="240" w:lineRule="auto"/>
        <w:ind w:left="567" w:hanging="567"/>
        <w:jc w:val="both"/>
        <w:rPr>
          <w:rFonts w:eastAsia="Calibri" w:cs="Times New Roman"/>
          <w:lang w:eastAsia="en-GB"/>
        </w:rPr>
      </w:pPr>
      <w:r>
        <w:rPr>
          <w:rFonts w:eastAsia="Calibri" w:cs="Times New Roman"/>
          <w:lang w:eastAsia="en-GB"/>
        </w:rPr>
        <w:t>Az ellenérték részletezését a Szerződés 2. számú melléklete tartalmazza.</w:t>
      </w:r>
    </w:p>
    <w:p w:rsid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rögzítik, hogy a </w:t>
      </w:r>
      <w:r>
        <w:rPr>
          <w:rFonts w:eastAsia="Calibri" w:cs="Times New Roman"/>
          <w:lang w:eastAsia="en-GB"/>
        </w:rPr>
        <w:t>Szerződés 3.1. pontjában meghatározott ellenérték</w:t>
      </w:r>
      <w:r w:rsidRPr="00082554">
        <w:rPr>
          <w:rFonts w:eastAsia="Calibri" w:cs="Times New Roman"/>
          <w:lang w:eastAsia="en-GB"/>
        </w:rPr>
        <w:t xml:space="preserve"> garantált, fix </w:t>
      </w:r>
      <w:r>
        <w:rPr>
          <w:rFonts w:eastAsia="Calibri" w:cs="Times New Roman"/>
          <w:lang w:eastAsia="en-GB"/>
        </w:rPr>
        <w:t>ellenérték</w:t>
      </w:r>
      <w:r w:rsidRPr="00082554">
        <w:rPr>
          <w:rFonts w:eastAsia="Calibri" w:cs="Times New Roman"/>
          <w:lang w:eastAsia="en-GB"/>
        </w:rPr>
        <w:t>, amely tartalmazza az Eladónak a Szerződés teljesítése körében felmerült valamennyi kiadását és költségét, ezért az Eladó a Vevőtől további díjazásra semmiféle jogcímen nem támaszthat igényt.</w:t>
      </w:r>
    </w:p>
    <w:p w:rsidR="00082554" w:rsidRPr="00082554" w:rsidRDefault="00082554" w:rsidP="00187B39">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 xml:space="preserve">Felek rögzítik, hogy az Eszköz vételára 100,000000%-ban a GINOP-2.3.3-15-2016-00030 jelű </w:t>
      </w:r>
      <w:r w:rsidRPr="00082554">
        <w:rPr>
          <w:rFonts w:eastAsia="Calibri" w:cs="Times New Roman"/>
          <w:b/>
          <w:i/>
          <w:lang w:eastAsia="en-GB"/>
        </w:rPr>
        <w:t>„Nano-bioimaging”: nagy idő és térbeli felbontású képalkotó vizsgálatok fejlesztése és alkalmazása a biomedicinában”</w:t>
      </w:r>
      <w:r w:rsidRPr="00082554">
        <w:rPr>
          <w:rFonts w:eastAsia="Calibri" w:cs="Times New Roman"/>
          <w:lang w:eastAsia="en-GB"/>
        </w:rPr>
        <w:t xml:space="preserve"> elnevezésű pályázatból, utófinanszírozással kerül kiegyenlítésre. </w:t>
      </w:r>
    </w:p>
    <w:p w:rsidR="00082554" w:rsidRPr="00082554" w:rsidRDefault="00082554" w:rsidP="00082554">
      <w:pPr>
        <w:widowControl w:val="0"/>
        <w:numPr>
          <w:ilvl w:val="0"/>
          <w:numId w:val="2"/>
        </w:numPr>
        <w:spacing w:before="480" w:after="0" w:line="240" w:lineRule="auto"/>
        <w:ind w:left="567" w:hanging="567"/>
        <w:jc w:val="both"/>
        <w:rPr>
          <w:rFonts w:eastAsia="Calibri" w:cs="Times New Roman"/>
          <w:b/>
          <w:lang w:eastAsia="en-GB"/>
        </w:rPr>
      </w:pPr>
      <w:r w:rsidRPr="00082554">
        <w:rPr>
          <w:rFonts w:eastAsia="Calibri" w:cs="Times New Roman"/>
          <w:b/>
          <w:lang w:eastAsia="en-GB"/>
        </w:rPr>
        <w:t>ELLENÉRTÉK MEGFIZETÉSÉNEK MÓDJA</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megállapodnak abban, hogy az </w:t>
      </w:r>
      <w:r w:rsidR="002145DE">
        <w:rPr>
          <w:rFonts w:eastAsia="Calibri" w:cs="Times New Roman"/>
          <w:lang w:eastAsia="en-GB"/>
        </w:rPr>
        <w:t xml:space="preserve">ellenérték </w:t>
      </w:r>
      <w:r w:rsidRPr="00082554">
        <w:rPr>
          <w:rFonts w:eastAsia="Calibri" w:cs="Times New Roman"/>
          <w:lang w:eastAsia="en-GB"/>
        </w:rPr>
        <w:t>kiegyenlítésére a teljesítést követően, utólag, az Eladó által a Szerződés szerint kiállított 1 darab számla ellenében kerül sor.</w:t>
      </w:r>
    </w:p>
    <w:p w:rsidR="002145DE" w:rsidRPr="00082554"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Felek a Kbt. 135. § (5) bekezdésére figyelemmel rögzítik, hogy részszámla benyújtására nincs lehetőség.</w:t>
      </w:r>
    </w:p>
    <w:p w:rsidR="002145DE"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rögzítik, hogy a számla benyújtásának feltétele a Vevő által kiállított teljesítésigazolás. </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 xml:space="preserve">Felek megállapodnak abban, hogy a Kbt. 135. § (1) bekezdése alapján a Szerződés teljesítését követő 15 napon belül a Vevő erre feljogosított képviselője teljesítésigazolást állít ki az Eladó részére. </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bookmarkStart w:id="1" w:name="_Ref416284721"/>
      <w:r w:rsidRPr="00082554">
        <w:rPr>
          <w:rFonts w:eastAsia="Calibri" w:cs="Times New Roman"/>
          <w:lang w:eastAsia="en-GB"/>
        </w:rPr>
        <w:t xml:space="preserve">A Vevő részéről teljesítésigazolás kiállítására jogosult személy: </w:t>
      </w:r>
      <w:r w:rsidRPr="00AE5ACF">
        <w:rPr>
          <w:rFonts w:eastAsia="Calibri" w:cs="Times New Roman"/>
          <w:highlight w:val="green"/>
          <w:lang w:eastAsia="en-GB"/>
        </w:rPr>
        <w:t>****</w:t>
      </w:r>
    </w:p>
    <w:p w:rsid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2" w:name="_Ref419830870"/>
      <w:r w:rsidRPr="00082554">
        <w:rPr>
          <w:rFonts w:eastAsia="Calibri" w:cs="Times New Roman"/>
          <w:lang w:eastAsia="en-GB"/>
        </w:rPr>
        <w:t xml:space="preserve">Az Eladó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w:t>
      </w:r>
      <w:r w:rsidRPr="00082554">
        <w:rPr>
          <w:rFonts w:eastAsia="Calibri" w:cs="Times New Roman"/>
          <w:lang w:eastAsia="en-GB"/>
        </w:rPr>
        <w:lastRenderedPageBreak/>
        <w:t>rendelkezésére bocsátott SAP azonosítószámot, valamint a vonatkozó vámtarifaszámo(ka)t.</w:t>
      </w:r>
      <w:bookmarkEnd w:id="2"/>
    </w:p>
    <w:p w:rsidR="004C66BF" w:rsidRPr="00082554" w:rsidRDefault="004C66BF" w:rsidP="003830DA">
      <w:pPr>
        <w:pStyle w:val="Listaszerbekezds"/>
        <w:widowControl w:val="0"/>
        <w:spacing w:after="0" w:line="240" w:lineRule="auto"/>
        <w:ind w:left="567"/>
        <w:contextualSpacing w:val="0"/>
        <w:jc w:val="both"/>
        <w:rPr>
          <w:rFonts w:eastAsia="Calibri" w:cs="Times New Roman"/>
          <w:lang w:eastAsia="en-GB"/>
        </w:rPr>
      </w:pPr>
    </w:p>
    <w:p w:rsidR="00082554" w:rsidRPr="00082554" w:rsidRDefault="00082554" w:rsidP="00082554">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082554">
        <w:rPr>
          <w:rFonts w:eastAsia="Calibri" w:cs="Times New Roman"/>
          <w:lang w:eastAsia="en-GB"/>
        </w:rPr>
        <w:t xml:space="preserve">A </w:t>
      </w:r>
      <w:r w:rsidRPr="00B606CD">
        <w:rPr>
          <w:rFonts w:eastAsia="Calibri" w:cs="Times New Roman"/>
          <w:lang w:eastAsia="en-GB"/>
        </w:rPr>
        <w:t>Szerződés 4.</w:t>
      </w:r>
      <w:r w:rsidR="002145DE" w:rsidRPr="00B606CD">
        <w:rPr>
          <w:rFonts w:eastAsia="Calibri" w:cs="Times New Roman"/>
          <w:lang w:eastAsia="en-GB"/>
        </w:rPr>
        <w:t>6</w:t>
      </w:r>
      <w:r w:rsidRPr="00B606CD">
        <w:rPr>
          <w:rFonts w:eastAsia="Calibri" w:cs="Times New Roman"/>
          <w:lang w:eastAsia="en-GB"/>
        </w:rPr>
        <w:t>. pontjában</w:t>
      </w:r>
      <w:r w:rsidRPr="00082554">
        <w:rPr>
          <w:rFonts w:eastAsia="Calibri" w:cs="Times New Roman"/>
          <w:lang w:eastAsia="en-GB"/>
        </w:rPr>
        <w:t xml:space="preserve"> meghatározott követelményeknek nem megfelelően kiállított, és a Vevő részére megküldött számlát a Vevő nem fogadja be, azt kiegyenlítés nélkül visszaküldi az Eladó székhelyére és az ebből eredő fizetési késedelemért felelősséget nem vállal.</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Az ajánlattétel, az elszámolás és a kifizetés pénzneme: magyar forint (HUF)</w:t>
      </w:r>
    </w:p>
    <w:p w:rsidR="00082554" w:rsidRPr="00082554" w:rsidRDefault="00082554" w:rsidP="00082554">
      <w:pPr>
        <w:widowControl w:val="0"/>
        <w:numPr>
          <w:ilvl w:val="1"/>
          <w:numId w:val="2"/>
        </w:numPr>
        <w:spacing w:after="0" w:line="240" w:lineRule="auto"/>
        <w:ind w:left="567" w:hanging="567"/>
        <w:jc w:val="both"/>
        <w:rPr>
          <w:rFonts w:eastAsia="Calibri" w:cs="Times New Roman"/>
          <w:lang w:eastAsia="en-GB"/>
        </w:rPr>
      </w:pPr>
      <w:r w:rsidRPr="00082554">
        <w:rPr>
          <w:rFonts w:eastAsia="Calibri" w:cs="Times New Roman"/>
          <w:lang w:eastAsia="en-GB"/>
        </w:rPr>
        <w:t>Számlázási cím: Pécsi Tudományegyetem (7622 Pécs, Vasvári P. u. 4.)</w:t>
      </w:r>
    </w:p>
    <w:p w:rsidR="00082554" w:rsidRDefault="00082554" w:rsidP="00C9225F">
      <w:pPr>
        <w:widowControl w:val="0"/>
        <w:numPr>
          <w:ilvl w:val="1"/>
          <w:numId w:val="2"/>
        </w:numPr>
        <w:spacing w:after="0" w:line="240" w:lineRule="auto"/>
        <w:ind w:left="567" w:hanging="567"/>
        <w:jc w:val="both"/>
        <w:rPr>
          <w:lang w:eastAsia="en-GB"/>
        </w:rPr>
      </w:pPr>
      <w:bookmarkStart w:id="3" w:name="_Ref420057520"/>
      <w:r w:rsidRPr="00082554">
        <w:rPr>
          <w:rFonts w:eastAsia="Calibri" w:cs="Times New Roman"/>
          <w:lang w:eastAsia="en-GB"/>
        </w:rPr>
        <w:t xml:space="preserve">Felek megállapodnak abban, hogy a számla kiegyenlítése a </w:t>
      </w:r>
      <w:r w:rsidRPr="00082554">
        <w:t xml:space="preserve">2014-2020 programozási időszakban az egyes európai uniós alapokból származó támogatások felhasználásáról szóló 272/2014. (IX.5.) </w:t>
      </w:r>
      <w:r w:rsidRPr="00C9225F">
        <w:t>Korm. rendeletben foglalt szabályok szerint, 30 napon belül banki átutalással történik.</w:t>
      </w:r>
    </w:p>
    <w:p w:rsidR="00AE5ACF" w:rsidRPr="00AE5ACF" w:rsidRDefault="00AE5ACF" w:rsidP="00AE5ACF">
      <w:pPr>
        <w:widowControl w:val="0"/>
        <w:numPr>
          <w:ilvl w:val="1"/>
          <w:numId w:val="2"/>
        </w:numPr>
        <w:spacing w:after="0" w:line="240" w:lineRule="auto"/>
        <w:ind w:left="567" w:hanging="567"/>
        <w:jc w:val="both"/>
      </w:pPr>
      <w:r w:rsidRPr="00AE5ACF">
        <w:t>Felek rögzítik, hogy a Ptk. 6:130. § (1) bekezdése alapján a fizetési határidő a</w:t>
      </w:r>
      <w:r>
        <w:t>z Eladó</w:t>
      </w:r>
      <w:r w:rsidRPr="00AE5ACF">
        <w:t xml:space="preserve"> számlájának kézhezvételével kezdődik.</w:t>
      </w:r>
    </w:p>
    <w:bookmarkEnd w:id="3"/>
    <w:p w:rsidR="00082554" w:rsidRPr="00C9225F" w:rsidRDefault="00D4174D" w:rsidP="00D4174D">
      <w:pPr>
        <w:widowControl w:val="0"/>
        <w:numPr>
          <w:ilvl w:val="1"/>
          <w:numId w:val="2"/>
        </w:numPr>
        <w:spacing w:after="0" w:line="240" w:lineRule="auto"/>
        <w:ind w:left="567" w:hanging="567"/>
        <w:jc w:val="both"/>
        <w:rPr>
          <w:rFonts w:eastAsia="Calibri" w:cs="Times New Roman"/>
          <w:lang w:eastAsia="en-GB"/>
        </w:rPr>
      </w:pPr>
      <w:r w:rsidRPr="00D4174D">
        <w:rPr>
          <w:rFonts w:eastAsia="Calibri" w:cs="Times New Roman"/>
          <w:lang w:eastAsia="en-GB"/>
        </w:rPr>
        <w:t xml:space="preserve">Felek megállapodnak, hogy amennyiben a </w:t>
      </w:r>
      <w:r>
        <w:rPr>
          <w:rFonts w:eastAsia="Calibri" w:cs="Times New Roman"/>
          <w:lang w:eastAsia="en-GB"/>
        </w:rPr>
        <w:t>Vevő</w:t>
      </w:r>
      <w:r w:rsidRPr="00D4174D">
        <w:rPr>
          <w:rFonts w:eastAsia="Calibri" w:cs="Times New Roman"/>
          <w:lang w:eastAsia="en-GB"/>
        </w:rPr>
        <w:t xml:space="preserve"> a számla kiegyenlítésével késedelembe esik, a</w:t>
      </w:r>
      <w:r>
        <w:rPr>
          <w:rFonts w:eastAsia="Calibri" w:cs="Times New Roman"/>
          <w:lang w:eastAsia="en-GB"/>
        </w:rPr>
        <w:t>z Eladó</w:t>
      </w:r>
      <w:r w:rsidRPr="00D4174D">
        <w:rPr>
          <w:rFonts w:eastAsia="Calibri" w:cs="Times New Roman"/>
          <w:lang w:eastAsia="en-GB"/>
        </w:rPr>
        <w:t xml:space="preserve"> a Ptk. 6:155. § (1) bekezdése szerinti késedelmi kamatra tarthat igényt. Felek rögzítik, hogy a késedelmi kamat tekintetében alkalmazzák 2016. évi IX. törvény rendelkezéseit.</w:t>
      </w:r>
    </w:p>
    <w:p w:rsidR="00082554" w:rsidRPr="00C9225F" w:rsidRDefault="00082554" w:rsidP="00C9225F">
      <w:pPr>
        <w:widowControl w:val="0"/>
        <w:numPr>
          <w:ilvl w:val="1"/>
          <w:numId w:val="2"/>
        </w:numPr>
        <w:spacing w:after="0" w:line="240" w:lineRule="auto"/>
        <w:ind w:left="567" w:hanging="567"/>
        <w:jc w:val="both"/>
        <w:rPr>
          <w:rFonts w:eastAsia="Calibri" w:cs="Times New Roman"/>
          <w:lang w:eastAsia="en-GB"/>
        </w:rPr>
      </w:pPr>
      <w:r w:rsidRPr="00C9225F">
        <w:rPr>
          <w:rFonts w:eastAsia="Calibri" w:cs="Times New Roman"/>
          <w:lang w:eastAsia="en-GB"/>
        </w:rPr>
        <w:t>Felek a Kbt. 135. § (6) bekezdésére figyelemmel rögzítik, hogy a Vevő a szerződésen alapuló ellenszolgáltatásából eredő tartozásával szemben csak a jogosult által elismert, egynemű és lejárt követelését számíthatja be.</w:t>
      </w:r>
    </w:p>
    <w:bookmarkEnd w:id="1"/>
    <w:p w:rsidR="002145DE" w:rsidRPr="00C9225F" w:rsidRDefault="002145DE" w:rsidP="00C9225F">
      <w:pPr>
        <w:widowControl w:val="0"/>
        <w:numPr>
          <w:ilvl w:val="0"/>
          <w:numId w:val="2"/>
        </w:numPr>
        <w:spacing w:before="480" w:after="0" w:line="240" w:lineRule="auto"/>
        <w:ind w:left="567" w:hanging="567"/>
        <w:jc w:val="both"/>
        <w:outlineLvl w:val="1"/>
        <w:rPr>
          <w:rFonts w:eastAsia="Calibri" w:cs="Times New Roman"/>
          <w:b/>
          <w:caps/>
          <w:lang w:eastAsia="en-GB"/>
        </w:rPr>
      </w:pPr>
      <w:r w:rsidRPr="00C9225F">
        <w:rPr>
          <w:rFonts w:eastAsia="Calibri" w:cs="Times New Roman"/>
          <w:b/>
          <w:caps/>
          <w:lang w:eastAsia="en-GB"/>
        </w:rPr>
        <w:t>Szavatosság, jótállás</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bookmarkStart w:id="4" w:name="_Ref416285853"/>
      <w:r w:rsidRPr="00C9225F">
        <w:rPr>
          <w:rFonts w:eastAsia="Calibri" w:cs="Calibri"/>
          <w:lang w:eastAsia="en-GB"/>
        </w:rPr>
        <w:t xml:space="preserve">Felek megállapodnak abban, hogy az Eladó az Eszközre a sikeres átadás-átvételtől számított </w:t>
      </w:r>
    </w:p>
    <w:p w:rsidR="00563968" w:rsidRDefault="00C9225F" w:rsidP="00C9225F">
      <w:pPr>
        <w:widowControl w:val="0"/>
        <w:spacing w:after="0" w:line="240" w:lineRule="auto"/>
        <w:ind w:left="567"/>
        <w:jc w:val="center"/>
        <w:rPr>
          <w:rFonts w:eastAsia="Calibri" w:cs="Calibri"/>
          <w:lang w:eastAsia="en-GB"/>
        </w:rPr>
      </w:pPr>
      <w:r w:rsidRPr="00C9225F">
        <w:rPr>
          <w:rFonts w:eastAsia="Calibri" w:cs="Calibri"/>
          <w:b/>
          <w:lang w:eastAsia="en-GB"/>
        </w:rPr>
        <w:t>24</w:t>
      </w:r>
      <w:r w:rsidR="002145DE" w:rsidRPr="00C9225F">
        <w:rPr>
          <w:rFonts w:eastAsia="Calibri" w:cs="Calibri"/>
          <w:b/>
          <w:lang w:eastAsia="en-GB"/>
        </w:rPr>
        <w:t xml:space="preserve"> hónap</w:t>
      </w:r>
      <w:r w:rsidR="002145DE" w:rsidRPr="00C9225F">
        <w:rPr>
          <w:rFonts w:eastAsia="Calibri" w:cs="Calibri"/>
          <w:lang w:eastAsia="en-GB"/>
        </w:rPr>
        <w:t xml:space="preserve"> </w:t>
      </w:r>
    </w:p>
    <w:p w:rsidR="002145DE" w:rsidRPr="00C9225F" w:rsidRDefault="002145DE" w:rsidP="00563968">
      <w:pPr>
        <w:widowControl w:val="0"/>
        <w:spacing w:after="0" w:line="240" w:lineRule="auto"/>
        <w:ind w:left="567"/>
        <w:jc w:val="both"/>
        <w:rPr>
          <w:rFonts w:eastAsia="Calibri" w:cs="Calibri"/>
          <w:lang w:eastAsia="en-GB"/>
        </w:rPr>
      </w:pPr>
      <w:r w:rsidRPr="00C9225F">
        <w:rPr>
          <w:rFonts w:eastAsia="Calibri" w:cs="Calibri"/>
          <w:lang w:eastAsia="en-GB"/>
        </w:rPr>
        <w:t>teljeskörű jótállást vállal.</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bookmarkStart w:id="5" w:name="_Ref416285395"/>
      <w:bookmarkEnd w:id="4"/>
      <w:r w:rsidRPr="00C9225F">
        <w:rPr>
          <w:rFonts w:eastAsia="Calibri" w:cs="Calibri"/>
          <w:lang w:eastAsia="en-GB"/>
        </w:rPr>
        <w:t>Az Eladó a jótállási kötelezettség alól csak abban az esetben mentesül, ha bizonyítja, hogy a hiba oka a teljesítés után keletkezett.</w:t>
      </w:r>
      <w:bookmarkEnd w:id="5"/>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Times New Roman"/>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Calibri"/>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rsidR="002145DE" w:rsidRPr="00C9225F" w:rsidRDefault="002145DE" w:rsidP="00C9225F">
      <w:pPr>
        <w:widowControl w:val="0"/>
        <w:numPr>
          <w:ilvl w:val="1"/>
          <w:numId w:val="2"/>
        </w:numPr>
        <w:spacing w:after="0" w:line="240" w:lineRule="auto"/>
        <w:ind w:left="567" w:hanging="578"/>
        <w:jc w:val="both"/>
        <w:rPr>
          <w:rFonts w:eastAsia="Calibri" w:cs="Calibri"/>
          <w:lang w:eastAsia="en-GB"/>
        </w:rPr>
      </w:pPr>
      <w:r w:rsidRPr="00C9225F">
        <w:rPr>
          <w:rFonts w:eastAsia="Calibri" w:cs="Calibri"/>
          <w:lang w:eastAsia="en-GB"/>
        </w:rPr>
        <w:t xml:space="preserve">A jótállással kapcsolatos hibabejelentést az Eladó a következő elérhetőségen fogadja: </w:t>
      </w:r>
    </w:p>
    <w:p w:rsidR="002145DE" w:rsidRPr="00B606CD" w:rsidRDefault="002145DE" w:rsidP="00C9225F">
      <w:pPr>
        <w:pStyle w:val="Listaszerbekezds"/>
        <w:widowControl w:val="0"/>
        <w:numPr>
          <w:ilvl w:val="0"/>
          <w:numId w:val="4"/>
        </w:numPr>
        <w:spacing w:after="0" w:line="240" w:lineRule="auto"/>
        <w:ind w:left="1134" w:hanging="567"/>
        <w:contextualSpacing w:val="0"/>
        <w:jc w:val="both"/>
        <w:rPr>
          <w:rFonts w:eastAsia="Calibri" w:cs="Calibri"/>
          <w:lang w:eastAsia="en-GB"/>
        </w:rPr>
      </w:pPr>
      <w:r w:rsidRPr="00B606CD">
        <w:rPr>
          <w:rFonts w:eastAsia="Calibri" w:cs="Calibri"/>
          <w:lang w:eastAsia="en-GB"/>
        </w:rPr>
        <w:t>e-mail cím: ****</w:t>
      </w:r>
    </w:p>
    <w:p w:rsidR="002145DE" w:rsidRPr="00B606CD" w:rsidRDefault="002145DE" w:rsidP="00C9225F">
      <w:pPr>
        <w:pStyle w:val="Listaszerbekezds"/>
        <w:widowControl w:val="0"/>
        <w:numPr>
          <w:ilvl w:val="0"/>
          <w:numId w:val="4"/>
        </w:numPr>
        <w:spacing w:after="0" w:line="240" w:lineRule="auto"/>
        <w:ind w:left="1134" w:hanging="567"/>
        <w:contextualSpacing w:val="0"/>
        <w:jc w:val="both"/>
        <w:rPr>
          <w:rFonts w:eastAsia="Calibri" w:cs="Calibri"/>
          <w:lang w:eastAsia="en-GB"/>
        </w:rPr>
      </w:pPr>
      <w:r w:rsidRPr="00B606CD">
        <w:rPr>
          <w:rFonts w:eastAsia="Calibri" w:cs="Calibri"/>
          <w:lang w:eastAsia="en-GB"/>
        </w:rPr>
        <w:t>fax: ****</w:t>
      </w:r>
    </w:p>
    <w:p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w:t>
      </w:r>
    </w:p>
    <w:p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az Eszköz és annak valamennyi eleme új és tartalmazza az összes legutóbbi kivitelezési és anyagbeli fejlesztéseket,</w:t>
      </w:r>
    </w:p>
    <w:p w:rsidR="002145DE" w:rsidRDefault="002145DE" w:rsidP="00C9225F">
      <w:pPr>
        <w:pStyle w:val="Listaszerbekezds"/>
        <w:widowControl w:val="0"/>
        <w:numPr>
          <w:ilvl w:val="0"/>
          <w:numId w:val="5"/>
        </w:numPr>
        <w:spacing w:after="0" w:line="240" w:lineRule="auto"/>
        <w:ind w:left="1134" w:hanging="566"/>
        <w:contextualSpacing w:val="0"/>
        <w:jc w:val="both"/>
        <w:rPr>
          <w:rFonts w:eastAsia="Times New Roman" w:cs="Calibri"/>
          <w:lang w:eastAsia="en-GB"/>
        </w:rPr>
      </w:pPr>
      <w:r w:rsidRPr="00C9225F">
        <w:rPr>
          <w:rFonts w:eastAsia="Times New Roman" w:cs="Calibri"/>
          <w:lang w:eastAsia="en-GB"/>
        </w:rPr>
        <w:t xml:space="preserve">az Eszköz és annak valamennyi eleme mentes mindenfajta tervezési, anyagbeli, </w:t>
      </w:r>
      <w:r w:rsidRPr="00C9225F">
        <w:rPr>
          <w:rFonts w:eastAsia="Times New Roman" w:cs="Calibri"/>
          <w:lang w:eastAsia="en-GB"/>
        </w:rPr>
        <w:lastRenderedPageBreak/>
        <w:t>kivitelezési, illetve az Eladó vagy közreműködői tevékenységével, illetve mulasztásával bármilyen más módon összefüggő hibáktól,</w:t>
      </w:r>
    </w:p>
    <w:p w:rsidR="004C66BF" w:rsidRPr="00C9225F" w:rsidRDefault="004C66BF" w:rsidP="003830DA">
      <w:pPr>
        <w:pStyle w:val="Listaszerbekezds"/>
        <w:widowControl w:val="0"/>
        <w:spacing w:after="0" w:line="240" w:lineRule="auto"/>
        <w:ind w:left="1134"/>
        <w:contextualSpacing w:val="0"/>
        <w:jc w:val="both"/>
        <w:rPr>
          <w:rFonts w:eastAsia="Times New Roman" w:cs="Calibri"/>
          <w:lang w:eastAsia="en-GB"/>
        </w:rPr>
      </w:pPr>
    </w:p>
    <w:p w:rsidR="002145DE" w:rsidRPr="00C9225F" w:rsidRDefault="002145DE" w:rsidP="00C9225F">
      <w:pPr>
        <w:pStyle w:val="Listaszerbekezds"/>
        <w:widowControl w:val="0"/>
        <w:numPr>
          <w:ilvl w:val="0"/>
          <w:numId w:val="5"/>
        </w:numPr>
        <w:spacing w:after="0" w:line="240" w:lineRule="auto"/>
        <w:ind w:left="1134" w:hanging="566"/>
        <w:contextualSpacing w:val="0"/>
        <w:jc w:val="both"/>
        <w:rPr>
          <w:rFonts w:eastAsia="Calibri" w:cs="Calibri"/>
          <w:lang w:eastAsia="en-GB"/>
        </w:rPr>
      </w:pPr>
      <w:r w:rsidRPr="00C9225F">
        <w:rPr>
          <w:rFonts w:eastAsia="Times New Roman" w:cs="Calibri"/>
          <w:lang w:eastAsia="en-GB"/>
        </w:rPr>
        <w:t>az Eszköz és annak valamennyi eleme a rendeltetésszerű használatra alkalmas, mindenben megfelel a jogszabályokban, a Műszaki Leírásban, az Eladó ajánlatában, valamint a Szerződésben</w:t>
      </w:r>
    </w:p>
    <w:p w:rsidR="002145DE" w:rsidRPr="00C9225F" w:rsidRDefault="002145DE" w:rsidP="00C9225F">
      <w:pPr>
        <w:pStyle w:val="Listaszerbekezds"/>
        <w:widowControl w:val="0"/>
        <w:spacing w:after="0" w:line="240" w:lineRule="auto"/>
        <w:ind w:left="567"/>
        <w:contextualSpacing w:val="0"/>
        <w:jc w:val="both"/>
        <w:rPr>
          <w:rFonts w:eastAsia="Calibri" w:cs="Calibri"/>
          <w:lang w:eastAsia="en-GB"/>
        </w:rPr>
      </w:pPr>
      <w:r w:rsidRPr="00C9225F">
        <w:rPr>
          <w:rFonts w:eastAsia="Calibri" w:cs="Calibri"/>
          <w:lang w:eastAsia="en-GB"/>
        </w:rPr>
        <w:t>meghatározott követelményeknek.</w:t>
      </w:r>
    </w:p>
    <w:p w:rsidR="002145DE" w:rsidRPr="00C9225F" w:rsidRDefault="002145DE" w:rsidP="00C9225F">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C9225F">
        <w:rPr>
          <w:rFonts w:eastAsia="Calibri" w:cs="Calibri"/>
          <w:lang w:eastAsia="en-GB"/>
        </w:rPr>
        <w:t>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rsidR="002145DE" w:rsidRPr="00C9225F" w:rsidRDefault="002145DE" w:rsidP="00C9225F">
      <w:pPr>
        <w:widowControl w:val="0"/>
        <w:numPr>
          <w:ilvl w:val="1"/>
          <w:numId w:val="2"/>
        </w:numPr>
        <w:spacing w:after="0" w:line="240" w:lineRule="auto"/>
        <w:ind w:left="567" w:hanging="567"/>
        <w:jc w:val="both"/>
        <w:rPr>
          <w:rFonts w:eastAsia="Calibri" w:cs="Calibri"/>
          <w:lang w:eastAsia="en-GB"/>
        </w:rPr>
      </w:pPr>
      <w:bookmarkStart w:id="6" w:name="_Ref416285399"/>
      <w:r w:rsidRPr="00C9225F">
        <w:rPr>
          <w:rFonts w:eastAsia="Calibri" w:cs="Calibri"/>
          <w:lang w:eastAsia="en-GB"/>
        </w:rPr>
        <w:t>Az Eladó szavatolja, hogy az Eszközön harmadik személynek nincsen olyan joga, amely a Vevőt tulajdonjoga gyakorlásában korlátozza vagy az Eszköz értékét csökkenti. Ellenkező esetben a Vevő m</w:t>
      </w:r>
      <w:r w:rsidRPr="00C9225F">
        <w:rPr>
          <w:rFonts w:eastAsia="Calibri" w:cs="Times New Roman"/>
          <w:lang w:eastAsia="en-GB"/>
        </w:rPr>
        <w:t>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Pr="00C9225F">
        <w:rPr>
          <w:rFonts w:eastAsia="Calibri" w:cs="Calibri"/>
          <w:lang w:eastAsia="en-GB"/>
        </w:rPr>
        <w:t xml:space="preserve">z Eszköz </w:t>
      </w:r>
      <w:r w:rsidRPr="00C9225F">
        <w:rPr>
          <w:rFonts w:eastAsia="Calibri" w:cs="Times New Roman"/>
          <w:lang w:eastAsia="en-GB"/>
        </w:rPr>
        <w:t>tehermentesítését.</w:t>
      </w:r>
      <w:bookmarkEnd w:id="6"/>
    </w:p>
    <w:p w:rsidR="00C9225F" w:rsidRPr="00C9225F" w:rsidRDefault="00C9225F"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Calibri"/>
          <w:lang w:eastAsia="en-GB"/>
        </w:rPr>
        <w:t>Az Eladó szavatolja, hogy a Vevő a Szoftveren a Szerződésben meghatározott jogokat szerzi meg.</w:t>
      </w:r>
    </w:p>
    <w:p w:rsidR="00C9225F" w:rsidRPr="00C9225F" w:rsidRDefault="00C9225F" w:rsidP="00C9225F">
      <w:pPr>
        <w:widowControl w:val="0"/>
        <w:numPr>
          <w:ilvl w:val="1"/>
          <w:numId w:val="2"/>
        </w:numPr>
        <w:spacing w:after="0" w:line="240" w:lineRule="auto"/>
        <w:ind w:left="567" w:hanging="567"/>
        <w:jc w:val="both"/>
        <w:rPr>
          <w:rFonts w:eastAsia="Calibri" w:cs="Calibri"/>
          <w:lang w:eastAsia="en-GB"/>
        </w:rPr>
      </w:pPr>
      <w:r w:rsidRPr="00C9225F">
        <w:rPr>
          <w:rFonts w:eastAsia="Calibri" w:cs="Calibri"/>
          <w:lang w:eastAsia="en-GB"/>
        </w:rPr>
        <w:t>Az Eladó szavatolja, hogy a Szoftveren harmadik személynek nincsen olyan joga, amely a Vevő szerződés szerinti jogszerzését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rsidR="00C9225F" w:rsidRPr="00C9225F" w:rsidRDefault="00C9225F" w:rsidP="00C9225F">
      <w:pPr>
        <w:pStyle w:val="Listaszerbekezds"/>
        <w:numPr>
          <w:ilvl w:val="1"/>
          <w:numId w:val="2"/>
        </w:numPr>
        <w:spacing w:after="0" w:line="240" w:lineRule="auto"/>
        <w:ind w:left="567" w:hanging="567"/>
        <w:jc w:val="both"/>
        <w:rPr>
          <w:rFonts w:eastAsia="Calibri" w:cs="Calibri"/>
          <w:lang w:eastAsia="en-GB"/>
        </w:rPr>
      </w:pPr>
      <w:r w:rsidRPr="00C9225F">
        <w:rPr>
          <w:rFonts w:eastAsia="Calibri" w:cs="Calibri"/>
          <w:lang w:eastAsia="en-GB"/>
        </w:rPr>
        <w:t>Az Eladó szavatolja, hogy a Szoftveren harmadik személynek nincsen olyan joga, amely a Vevőt a Szerződés szerinti jogai gyakorlásában korlátozza</w:t>
      </w:r>
      <w:r w:rsidR="00180065">
        <w:rPr>
          <w:rFonts w:eastAsia="Calibri" w:cs="Calibri"/>
          <w:lang w:eastAsia="en-GB"/>
        </w:rPr>
        <w:t>,</w:t>
      </w:r>
      <w:r w:rsidRPr="00C9225F">
        <w:rPr>
          <w:rFonts w:eastAsia="Calibri" w:cs="Calibri"/>
          <w:lang w:eastAsia="en-GB"/>
        </w:rPr>
        <w:t xml:space="preserve"> vagy annak értékét csökkenti.</w:t>
      </w:r>
      <w:r w:rsidRPr="00C9225F">
        <w:t xml:space="preserve"> </w:t>
      </w:r>
      <w:r w:rsidRPr="00C9225F">
        <w:rPr>
          <w:rFonts w:eastAsia="Calibri" w:cs="Calibri"/>
          <w:lang w:eastAsia="en-GB"/>
        </w:rPr>
        <w:t>Ellenkező esetben a Vevő megfelelő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Szoftver tehermentesítését.</w:t>
      </w:r>
    </w:p>
    <w:p w:rsidR="002145DE" w:rsidRPr="003F093E" w:rsidRDefault="002145DE" w:rsidP="002145DE">
      <w:pPr>
        <w:pStyle w:val="Listaszerbekezds"/>
        <w:widowControl w:val="0"/>
        <w:numPr>
          <w:ilvl w:val="0"/>
          <w:numId w:val="2"/>
        </w:numPr>
        <w:spacing w:before="480" w:after="0" w:line="240" w:lineRule="auto"/>
        <w:ind w:left="567" w:hanging="567"/>
        <w:contextualSpacing w:val="0"/>
        <w:jc w:val="both"/>
        <w:outlineLvl w:val="1"/>
        <w:rPr>
          <w:rFonts w:eastAsia="Calibri" w:cs="Times New Roman"/>
          <w:b/>
          <w:caps/>
          <w:lang w:eastAsia="en-GB"/>
        </w:rPr>
      </w:pPr>
      <w:r w:rsidRPr="003F093E">
        <w:rPr>
          <w:rFonts w:eastAsia="Calibri" w:cs="Times New Roman"/>
          <w:b/>
          <w:caps/>
          <w:lang w:eastAsia="en-GB"/>
        </w:rPr>
        <w:t>Kötbér</w:t>
      </w:r>
    </w:p>
    <w:p w:rsidR="002145DE" w:rsidRPr="003F093E" w:rsidRDefault="002145DE" w:rsidP="002145DE">
      <w:pPr>
        <w:pStyle w:val="Listaszerbekezds"/>
        <w:widowControl w:val="0"/>
        <w:numPr>
          <w:ilvl w:val="1"/>
          <w:numId w:val="2"/>
        </w:numPr>
        <w:spacing w:after="0" w:line="240" w:lineRule="auto"/>
        <w:ind w:left="567" w:hanging="567"/>
        <w:contextualSpacing w:val="0"/>
        <w:jc w:val="both"/>
        <w:outlineLvl w:val="1"/>
        <w:rPr>
          <w:rFonts w:eastAsia="Calibri" w:cs="Times New Roman"/>
          <w:lang w:eastAsia="en-GB"/>
        </w:rPr>
      </w:pPr>
      <w:r w:rsidRPr="003F093E">
        <w:rPr>
          <w:rFonts w:eastAsia="Calibri" w:cs="Times New Roman"/>
          <w:lang w:eastAsia="en-GB"/>
        </w:rPr>
        <w:t>Felek rögzítik, hogy az Eladó a Ptk. 6:186. § (1) bekezdése alapján kötbér fizetésére kötelezi magát arra az esetre, ha olyan okból, amelyért felelős, megszegi a szerződést.</w:t>
      </w:r>
    </w:p>
    <w:p w:rsidR="002145DE" w:rsidRPr="003F093E" w:rsidRDefault="002145DE" w:rsidP="002145DE">
      <w:pPr>
        <w:widowControl w:val="0"/>
        <w:spacing w:before="240" w:after="0" w:line="240" w:lineRule="auto"/>
        <w:jc w:val="both"/>
        <w:rPr>
          <w:rFonts w:eastAsia="Calibri" w:cs="Times New Roman"/>
          <w:i/>
          <w:u w:val="single"/>
          <w:lang w:eastAsia="en-GB"/>
        </w:rPr>
      </w:pPr>
      <w:bookmarkStart w:id="7" w:name="_Ref413325909"/>
      <w:r w:rsidRPr="003F093E">
        <w:rPr>
          <w:rFonts w:eastAsia="Calibri" w:cs="Times New Roman"/>
          <w:i/>
          <w:u w:val="single"/>
          <w:lang w:eastAsia="en-GB"/>
        </w:rPr>
        <w:t>Késedelmi kötbér</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Felek megállapodnak abban, amennyiben az Eladó a Szerződés teljesítésével – olyan okból, amelyért felelős – késedelembe esik, késedelmi kötbért köteles a Vevőnek fizetni.</w:t>
      </w:r>
    </w:p>
    <w:p w:rsidR="002145DE" w:rsidRPr="003F093E" w:rsidRDefault="00C9225F"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késedelmi kötbér alapja a Szerződés 3.1. pontjában meghatározott ellenérték.</w:t>
      </w:r>
    </w:p>
    <w:p w:rsidR="002145DE" w:rsidRPr="003F093E" w:rsidRDefault="00C9225F"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 xml:space="preserve">A késedelmi kötbér mértéke késedelemmel érintett naptári naponként </w:t>
      </w:r>
      <w:r w:rsidRPr="00B606CD">
        <w:rPr>
          <w:rFonts w:eastAsia="Calibri" w:cs="Times New Roman"/>
          <w:lang w:eastAsia="en-GB"/>
        </w:rPr>
        <w:t xml:space="preserve">a Szerződés </w:t>
      </w:r>
      <w:r w:rsidR="004C66BF">
        <w:rPr>
          <w:rFonts w:eastAsia="Calibri" w:cs="Times New Roman"/>
          <w:lang w:eastAsia="en-GB"/>
        </w:rPr>
        <w:t>6</w:t>
      </w:r>
      <w:r w:rsidRPr="00B606CD">
        <w:rPr>
          <w:rFonts w:eastAsia="Calibri" w:cs="Times New Roman"/>
          <w:lang w:eastAsia="en-GB"/>
        </w:rPr>
        <w:t>.3. pontjában meghatározott kötbéralap 1%-a,</w:t>
      </w:r>
      <w:r w:rsidR="002145DE" w:rsidRPr="00B606CD">
        <w:rPr>
          <w:rFonts w:eastAsia="Calibri" w:cs="Times New Roman"/>
          <w:lang w:eastAsia="en-GB"/>
        </w:rPr>
        <w:t xml:space="preserve"> de legfeljebb 20 naptári napnak m</w:t>
      </w:r>
      <w:r w:rsidR="002145DE" w:rsidRPr="003F093E">
        <w:rPr>
          <w:rFonts w:eastAsia="Calibri" w:cs="Times New Roman"/>
          <w:lang w:eastAsia="en-GB"/>
        </w:rPr>
        <w:t>egfelelő összeg.</w:t>
      </w:r>
    </w:p>
    <w:p w:rsidR="002145DE" w:rsidRPr="003F093E" w:rsidRDefault="002145DE" w:rsidP="002145DE">
      <w:pPr>
        <w:widowControl w:val="0"/>
        <w:spacing w:before="240" w:after="0" w:line="240" w:lineRule="auto"/>
        <w:jc w:val="both"/>
        <w:rPr>
          <w:rFonts w:eastAsia="Calibri" w:cs="Times New Roman"/>
          <w:i/>
          <w:u w:val="single"/>
          <w:lang w:eastAsia="en-GB"/>
        </w:rPr>
      </w:pPr>
      <w:r w:rsidRPr="003F093E">
        <w:rPr>
          <w:rFonts w:eastAsia="Calibri" w:cs="Times New Roman"/>
          <w:i/>
          <w:u w:val="single"/>
          <w:lang w:eastAsia="en-GB"/>
        </w:rPr>
        <w:t>Meghiúsulási kötbér</w:t>
      </w:r>
    </w:p>
    <w:p w:rsidR="002145D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 xml:space="preserve">Felek megállapodnak abban, hogy amennyiben az Eladónak a Szerződés teljesítésével </w:t>
      </w:r>
      <w:r w:rsidRPr="003F093E">
        <w:rPr>
          <w:rFonts w:eastAsia="Calibri" w:cs="Times New Roman"/>
          <w:lang w:eastAsia="en-GB"/>
        </w:rPr>
        <w:lastRenderedPageBreak/>
        <w:t>kapcsolatos késedelme meghaladja a 20 naptári napot, a Vevő jogosult a Szerződést meghiúsultnak tekinteni és elállni a Szerződéstől vagy a Szerződést felmondani.</w:t>
      </w:r>
    </w:p>
    <w:p w:rsidR="004C66BF" w:rsidRPr="003F093E" w:rsidRDefault="004C66BF" w:rsidP="003830DA">
      <w:pPr>
        <w:pStyle w:val="Listaszerbekezds"/>
        <w:widowControl w:val="0"/>
        <w:spacing w:after="0" w:line="240" w:lineRule="auto"/>
        <w:ind w:left="567"/>
        <w:contextualSpacing w:val="0"/>
        <w:jc w:val="both"/>
        <w:rPr>
          <w:rFonts w:eastAsia="Calibri" w:cs="Times New Roman"/>
          <w:lang w:eastAsia="en-GB"/>
        </w:rPr>
      </w:pP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bookmarkStart w:id="8" w:name="_Ref422216610"/>
      <w:r w:rsidRPr="003F093E">
        <w:rPr>
          <w:rFonts w:eastAsia="Calibri" w:cs="Times New Roman"/>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8"/>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meghiúsulási kötbér mértéke a</w:t>
      </w:r>
      <w:r w:rsidR="003F093E">
        <w:rPr>
          <w:rFonts w:eastAsia="Calibri" w:cs="Times New Roman"/>
          <w:lang w:eastAsia="en-GB"/>
        </w:rPr>
        <w:t xml:space="preserve"> </w:t>
      </w:r>
      <w:r w:rsidR="003F093E" w:rsidRPr="00B606CD">
        <w:rPr>
          <w:rFonts w:eastAsia="Calibri" w:cs="Times New Roman"/>
          <w:lang w:eastAsia="en-GB"/>
        </w:rPr>
        <w:t>Szerződés 3.1. pontjában</w:t>
      </w:r>
      <w:r w:rsidR="003F093E">
        <w:rPr>
          <w:rFonts w:eastAsia="Calibri" w:cs="Times New Roman"/>
          <w:lang w:eastAsia="en-GB"/>
        </w:rPr>
        <w:t xml:space="preserve"> meghatározott ellenérték</w:t>
      </w:r>
      <w:r w:rsidRPr="003F093E">
        <w:rPr>
          <w:rFonts w:eastAsia="Calibri" w:cs="Times New Roman"/>
          <w:lang w:eastAsia="en-GB"/>
        </w:rPr>
        <w:t xml:space="preserve"> 30%-a.</w:t>
      </w:r>
    </w:p>
    <w:p w:rsidR="002145DE" w:rsidRPr="003F093E" w:rsidRDefault="002145DE" w:rsidP="002145DE">
      <w:pPr>
        <w:widowControl w:val="0"/>
        <w:spacing w:before="240" w:after="0" w:line="240" w:lineRule="auto"/>
        <w:jc w:val="both"/>
        <w:rPr>
          <w:rFonts w:eastAsia="Calibri" w:cs="Times New Roman"/>
          <w:i/>
          <w:u w:val="single"/>
          <w:lang w:eastAsia="en-GB"/>
        </w:rPr>
      </w:pPr>
      <w:r w:rsidRPr="003F093E">
        <w:rPr>
          <w:rFonts w:eastAsia="Calibri" w:cs="Times New Roman"/>
          <w:i/>
          <w:u w:val="single"/>
          <w:lang w:eastAsia="en-GB"/>
        </w:rPr>
        <w:t>Kötbér érvényesítésével kapcsolatos további rendelkezések</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 xml:space="preserve">Felek megállapodnak abban, hogy a Szerződés keretében érvényesített kötbér összességében (késedelmi és meghiúsulási kötbér együtt) nem haladhatja meg a nettó vételár </w:t>
      </w:r>
      <w:r w:rsidR="003F093E" w:rsidRPr="003F093E">
        <w:rPr>
          <w:rFonts w:eastAsia="Calibri" w:cs="Times New Roman"/>
          <w:lang w:eastAsia="en-GB"/>
        </w:rPr>
        <w:t>3</w:t>
      </w:r>
      <w:r w:rsidRPr="003F093E">
        <w:rPr>
          <w:rFonts w:eastAsia="Calibri" w:cs="Times New Roman"/>
          <w:lang w:eastAsia="en-GB"/>
        </w:rPr>
        <w:t>0%-át.</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 xml:space="preserve"> A Vevő (jogosult) a kötbér mellett érvényesítheti a kötbért meghaladó kárát.</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Vevő (jogosult) a szerződésszegéssel okozott kárának megtérítését akkor is követelheti, ha kötbérigényét nem érvényesítette.</w:t>
      </w:r>
    </w:p>
    <w:p w:rsidR="002145DE" w:rsidRPr="003F093E" w:rsidRDefault="002145DE" w:rsidP="002145D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Ptk. 6:168. § (1) bekezdése alapján az Eladó a kötbérfizetési kötelezettsége alól csak abban az esetben mentesül, ha szerződésszegését kimenti.</w:t>
      </w:r>
    </w:p>
    <w:bookmarkEnd w:id="7"/>
    <w:p w:rsidR="003F093E" w:rsidRPr="003F093E" w:rsidRDefault="003F093E" w:rsidP="003F093E">
      <w:pPr>
        <w:widowControl w:val="0"/>
        <w:numPr>
          <w:ilvl w:val="0"/>
          <w:numId w:val="2"/>
        </w:numPr>
        <w:spacing w:before="480" w:after="0" w:line="240" w:lineRule="auto"/>
        <w:ind w:left="567" w:hanging="567"/>
        <w:jc w:val="both"/>
        <w:outlineLvl w:val="1"/>
        <w:rPr>
          <w:rFonts w:eastAsia="Calibri" w:cs="Times New Roman"/>
          <w:b/>
          <w:caps/>
          <w:lang w:eastAsia="en-GB"/>
        </w:rPr>
      </w:pPr>
      <w:r w:rsidRPr="003F093E">
        <w:rPr>
          <w:rFonts w:eastAsia="Calibri" w:cs="Times New Roman"/>
          <w:b/>
          <w:caps/>
          <w:lang w:eastAsia="en-GB"/>
        </w:rPr>
        <w:t>Szerződés időbeli hatálya, megszűnése és módosítása</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Felek rögzítik, hogy a Szerződés annak mindkét Fél általi aláírásával lép hatályba. Amennyiben a Felek eltérő időpontban írják alá a megállapodást, a Szerződés a későbbi aláírás időpontjában lép hatályba.</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Times New Roman"/>
          <w:lang w:eastAsia="en-GB"/>
        </w:rPr>
      </w:pPr>
      <w:r w:rsidRPr="003F093E">
        <w:rPr>
          <w:rFonts w:eastAsia="Calibri" w:cs="Times New Roman"/>
          <w:lang w:eastAsia="en-GB"/>
        </w:rPr>
        <w:t>A Szerződés megszűnik:</w:t>
      </w:r>
    </w:p>
    <w:p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sidRPr="003F093E">
        <w:rPr>
          <w:rFonts w:eastAsia="Calibri" w:cs="Times New Roman"/>
          <w:lang w:eastAsia="en-GB"/>
        </w:rPr>
        <w:t>Felek szerződésszerű teljesítésével,</w:t>
      </w:r>
    </w:p>
    <w:p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sidRPr="003F093E">
        <w:rPr>
          <w:rFonts w:eastAsia="Calibri" w:cs="Times New Roman"/>
          <w:lang w:eastAsia="en-GB"/>
        </w:rPr>
        <w:t>elállással,</w:t>
      </w:r>
    </w:p>
    <w:p w:rsidR="003F093E" w:rsidRPr="003F093E" w:rsidRDefault="003F093E" w:rsidP="003F093E">
      <w:pPr>
        <w:pStyle w:val="Listaszerbekezds"/>
        <w:widowControl w:val="0"/>
        <w:numPr>
          <w:ilvl w:val="0"/>
          <w:numId w:val="9"/>
        </w:numPr>
        <w:spacing w:after="0" w:line="240" w:lineRule="auto"/>
        <w:ind w:left="1134" w:hanging="567"/>
        <w:contextualSpacing w:val="0"/>
        <w:jc w:val="both"/>
        <w:rPr>
          <w:rFonts w:eastAsia="Calibri" w:cs="Times New Roman"/>
          <w:lang w:eastAsia="en-GB"/>
        </w:rPr>
      </w:pPr>
      <w:r w:rsidRPr="003F093E">
        <w:rPr>
          <w:rFonts w:eastAsia="Calibri" w:cs="Times New Roman"/>
          <w:lang w:eastAsia="en-GB"/>
        </w:rPr>
        <w:t>(rendkívüli) felmondással.</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Felek az Eladó részéről súlyos szerződésszegésnek tekintik – különösen, de nem kizárólagosan –, ha az Eladó teljesítéssel 20 naptári napot meghaladó késedelembe esik olyan okból, amelyért felelős.</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rPr>
          <w:lang w:eastAsia="en-GB"/>
        </w:rPr>
        <w:t>A Vevő a Szerződést felmondhatja, vagy a Ptk.-ban foglaltak szerint – a Szerződéstől elállhat, ha:</w:t>
      </w:r>
    </w:p>
    <w:p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feltétlenül szükséges a Szerződés olyan lényeges módosítása, amely esetében a Kbt. 141. § alapján új közbeszerzési eljárást kell lefolytatni;</w:t>
      </w:r>
    </w:p>
    <w:p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az Eladó nem biztosítja a Kbt. 138. §-ban foglaltak betartását, vagy az Eladó személyében érvényesen olyan jogutódlás következett be, amely nem felel meg a Kbt. 139. §-ban foglaltaknak; vagy</w:t>
      </w:r>
    </w:p>
    <w:p w:rsidR="003F093E" w:rsidRPr="003F093E" w:rsidRDefault="003F093E" w:rsidP="003F093E">
      <w:pPr>
        <w:pStyle w:val="Listaszerbekezds"/>
        <w:widowControl w:val="0"/>
        <w:numPr>
          <w:ilvl w:val="0"/>
          <w:numId w:val="10"/>
        </w:numPr>
        <w:spacing w:after="0" w:line="240" w:lineRule="auto"/>
        <w:ind w:left="1134" w:hanging="567"/>
        <w:contextualSpacing w:val="0"/>
        <w:jc w:val="both"/>
        <w:rPr>
          <w:lang w:eastAsia="en-GB"/>
        </w:rPr>
      </w:pPr>
      <w:r w:rsidRPr="003F093E">
        <w:rPr>
          <w:lang w:eastAsia="en-GB"/>
        </w:rPr>
        <w:t xml:space="preserve">az EUMSZ 258. cikke alapján a közbeszerzés szabályainak megszegése miatt </w:t>
      </w:r>
      <w:r w:rsidRPr="003F093E">
        <w:rPr>
          <w:lang w:eastAsia="en-GB"/>
        </w:rPr>
        <w:lastRenderedPageBreak/>
        <w:t>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lang w:eastAsia="en-GB"/>
        </w:rPr>
      </w:pPr>
      <w:r w:rsidRPr="003F093E">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Felek megállapodnak abban, hogy a Vevő jogosult és köteles a Szerződést azonnali hatállyal – az Eladóhoz intézett egyoldalú, írásos nyilatkozatával felmondani (</w:t>
      </w:r>
      <w:r w:rsidRPr="003F093E">
        <w:t>ha szükséges olyan határidővel, amely lehetővé teszi, hogy a szerződéssel érintett feladata ellátásáról gondoskodni tudjon)</w:t>
      </w:r>
      <w:r w:rsidRPr="003F093E">
        <w:rPr>
          <w:rFonts w:eastAsia="Calibri"/>
          <w:lang w:eastAsia="en-GB"/>
        </w:rPr>
        <w:t>:</w:t>
      </w:r>
    </w:p>
    <w:p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3F093E" w:rsidRPr="003F093E" w:rsidRDefault="003F093E" w:rsidP="003F093E">
      <w:pPr>
        <w:pStyle w:val="Listaszerbekezds"/>
        <w:widowControl w:val="0"/>
        <w:numPr>
          <w:ilvl w:val="3"/>
          <w:numId w:val="11"/>
        </w:numPr>
        <w:spacing w:after="0" w:line="240" w:lineRule="auto"/>
        <w:ind w:left="1134" w:hanging="567"/>
        <w:contextualSpacing w:val="0"/>
        <w:jc w:val="both"/>
        <w:rPr>
          <w:rFonts w:eastAsia="Calibri"/>
          <w:lang w:eastAsia="en-GB"/>
        </w:rPr>
      </w:pPr>
      <w:r w:rsidRPr="003F093E">
        <w:rPr>
          <w:rFonts w:eastAsia="Calibri"/>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Az Eladó tudomásul veszi, hogy </w:t>
      </w:r>
    </w:p>
    <w:p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rsidR="003F093E" w:rsidRPr="003F093E" w:rsidRDefault="003F093E" w:rsidP="003F093E">
      <w:pPr>
        <w:pStyle w:val="Listaszerbekezds"/>
        <w:widowControl w:val="0"/>
        <w:numPr>
          <w:ilvl w:val="3"/>
          <w:numId w:val="12"/>
        </w:numPr>
        <w:spacing w:after="0" w:line="240" w:lineRule="auto"/>
        <w:ind w:left="1134" w:hanging="566"/>
        <w:contextualSpacing w:val="0"/>
        <w:jc w:val="both"/>
        <w:rPr>
          <w:rFonts w:eastAsia="Calibri"/>
          <w:lang w:eastAsia="en-GB"/>
        </w:rPr>
      </w:pPr>
      <w:r w:rsidRPr="003F093E">
        <w:rPr>
          <w:rFonts w:eastAsia="Calibri"/>
          <w:lang w:eastAsia="en-GB"/>
        </w:rPr>
        <w:t>a Szerződés teljesítésének teljes időtartama alatt köteles tulajdonosi szerkezetét a Vevő számára megismerhetővé tenni és a Kbt. 143. § (3) bekezdése szerinti ügyletekről a Vevőt haladéktalanul értesíteni.</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lang w:eastAsia="en-GB"/>
        </w:rPr>
      </w:pPr>
      <w:r w:rsidRPr="003F093E">
        <w:rPr>
          <w:rFonts w:eastAsia="Calibri"/>
          <w:lang w:eastAsia="en-GB"/>
        </w:rPr>
        <w:t xml:space="preserve">Amennyiben az Eladó a </w:t>
      </w:r>
      <w:r w:rsidRPr="00B606CD">
        <w:rPr>
          <w:rFonts w:eastAsia="Calibri"/>
          <w:lang w:eastAsia="en-GB"/>
        </w:rPr>
        <w:t>Szerződés 8.9. pontjában</w:t>
      </w:r>
      <w:r w:rsidRPr="003F093E">
        <w:rPr>
          <w:rFonts w:eastAsia="Calibri"/>
          <w:lang w:eastAsia="en-GB"/>
        </w:rPr>
        <w:t xml:space="preserve"> foglalt valamelyik kötelezettségét megszegi, a Vevő jogosult és köteles a Szerződést azonnali hatállyal felmondani.</w:t>
      </w:r>
    </w:p>
    <w:p w:rsidR="003F093E" w:rsidRPr="003F093E" w:rsidRDefault="003F093E" w:rsidP="003F093E">
      <w:pPr>
        <w:widowControl w:val="0"/>
        <w:numPr>
          <w:ilvl w:val="1"/>
          <w:numId w:val="2"/>
        </w:numPr>
        <w:spacing w:after="0" w:line="240" w:lineRule="auto"/>
        <w:ind w:left="567" w:hanging="567"/>
        <w:jc w:val="both"/>
        <w:rPr>
          <w:rFonts w:eastAsia="Calibri" w:cs="Times New Roman"/>
          <w:lang w:eastAsia="en-GB"/>
        </w:rPr>
      </w:pPr>
      <w:r w:rsidRPr="003F093E">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 Szerződést kizárólag írásban, a Kbt. 141. §-ában foglalt rendelkezések maradéktalan betartása mellett módosíthatják.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Times New Roman"/>
          <w:lang w:eastAsia="en-GB"/>
        </w:rPr>
        <w:t>Felek rögzítik, hogy az Eladó személye kizárólag a Kbt. 139. §-ában meghatározott esetben módosulhat.</w:t>
      </w:r>
    </w:p>
    <w:p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Vis maior</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rsidR="004C66BF"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lastRenderedPageBreak/>
        <w:t xml:space="preserve">A Vis maior esemény mentesíti a Feleket a Szerződés szerinti kötelezettségeik teljesítése alól, olyan mértékben, amennyire a Vis maior esemény az érintett Felet gátolja a szerződéses kötelezettségeinek a teljesítésében. </w:t>
      </w:r>
    </w:p>
    <w:p w:rsidR="003F093E" w:rsidRPr="003F093E" w:rsidRDefault="003F093E" w:rsidP="003830DA">
      <w:pPr>
        <w:widowControl w:val="0"/>
        <w:spacing w:after="0" w:line="240" w:lineRule="auto"/>
        <w:ind w:left="567"/>
        <w:jc w:val="both"/>
        <w:rPr>
          <w:rFonts w:eastAsia="Calibri" w:cs="Calibri"/>
          <w:lang w:eastAsia="en-GB"/>
        </w:rPr>
      </w:pPr>
      <w:r w:rsidRPr="003F093E">
        <w:rPr>
          <w:rFonts w:eastAsia="Calibri" w:cs="Calibri"/>
          <w:lang w:eastAsia="en-GB"/>
        </w:rPr>
        <w:t>A mentesítés kizárólag arra az időre szól, ameddig a szóban forgó Vis maior esemény hatása fennáll.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Titoktartás</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Nem tartozik a titoktartási kötelezettség körébe azon adat, illetve információ,</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köztudomású;</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nem a Szerződés megsértésével hoztak nyilvánosságra;</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 nyilvánosságra hozatali korlátozás nélkül a másik Fél birtokában volt már azelőtt, hogy azt a nyilvánosságra hozó Féltől megkapta volna;</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 használó Fél olyan harmadik féltől kapott, aki jogszerűen szerezte meg vagy hozta létre azt, és akit nem köt a nyilvánosságra hozatali tilalom;</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egyik Fél a másik Fél bizalmas információjának felhasználása nélkül maga hozott létre; vagy</w:t>
      </w:r>
    </w:p>
    <w:p w:rsidR="003F093E" w:rsidRPr="003F093E" w:rsidRDefault="003F093E" w:rsidP="003F093E">
      <w:pPr>
        <w:pStyle w:val="Listaszerbekezds"/>
        <w:widowControl w:val="0"/>
        <w:numPr>
          <w:ilvl w:val="3"/>
          <w:numId w:val="13"/>
        </w:numPr>
        <w:spacing w:after="0" w:line="240" w:lineRule="auto"/>
        <w:ind w:left="1134" w:hanging="567"/>
        <w:contextualSpacing w:val="0"/>
        <w:jc w:val="both"/>
        <w:rPr>
          <w:rFonts w:eastAsia="Times New Roman" w:cs="Calibri"/>
          <w:lang w:eastAsia="en-GB"/>
        </w:rPr>
      </w:pPr>
      <w:r w:rsidRPr="003F093E">
        <w:rPr>
          <w:rFonts w:eastAsia="Times New Roman" w:cs="Calibri"/>
          <w:lang w:eastAsia="en-GB"/>
        </w:rPr>
        <w:t>amelyet az adott Félnek - jogszabályban meghatározott - kötelessége átadni az illetékes hatóság számára.</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Ezen kötelezettségei megszegésével okozott kárért a szerződésszegő Fél kártérítési felelősséggel tartozik.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titoktartási és adatvédelmi kötelezettség a szerződő Felek alkalmazottját, tagját, megbízottját a Felekkel azonos módon terheli.</w:t>
      </w:r>
    </w:p>
    <w:p w:rsidR="003F093E" w:rsidRPr="003F093E" w:rsidRDefault="003F093E" w:rsidP="003F093E">
      <w:pPr>
        <w:widowControl w:val="0"/>
        <w:numPr>
          <w:ilvl w:val="0"/>
          <w:numId w:val="2"/>
        </w:numPr>
        <w:spacing w:before="480" w:after="0" w:line="240" w:lineRule="auto"/>
        <w:ind w:left="567" w:hanging="567"/>
        <w:jc w:val="both"/>
        <w:outlineLvl w:val="1"/>
        <w:rPr>
          <w:rFonts w:eastAsia="Calibri" w:cs="Calibri"/>
          <w:b/>
          <w:caps/>
          <w:lang w:eastAsia="en-GB"/>
        </w:rPr>
      </w:pPr>
      <w:r w:rsidRPr="003F093E">
        <w:rPr>
          <w:rFonts w:eastAsia="Calibri" w:cs="Calibri"/>
          <w:b/>
          <w:caps/>
          <w:lang w:eastAsia="en-GB"/>
        </w:rPr>
        <w:t>Felek egyéb megállapodásai</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lastRenderedPageBreak/>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minden, a szerződés keretében egymásnak küldött értesítésnek írott (levél, fax, e-mail) formában kell történnie. A Felek közti levelezés nyelve: magyar.</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jelen szerződéssel kapcsolatban kijelölt kapcsolattartói:</w:t>
      </w:r>
    </w:p>
    <w:p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green"/>
          <w:lang w:eastAsia="en-GB"/>
        </w:rPr>
      </w:pPr>
      <w:r w:rsidRPr="003F093E">
        <w:rPr>
          <w:rFonts w:eastAsia="Times New Roman" w:cs="Calibri"/>
          <w:highlight w:val="green"/>
          <w:lang w:eastAsia="en-GB"/>
        </w:rPr>
        <w:t>Vevő részéről:</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Név: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Telefon: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E-mail: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green"/>
          <w:lang w:eastAsia="en-GB"/>
        </w:rPr>
      </w:pPr>
      <w:r w:rsidRPr="003F093E">
        <w:rPr>
          <w:rFonts w:eastAsia="Times New Roman" w:cs="Calibri"/>
          <w:highlight w:val="green"/>
          <w:lang w:eastAsia="en-GB"/>
        </w:rPr>
        <w:t xml:space="preserve">Cím: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p>
    <w:p w:rsidR="003F093E" w:rsidRPr="003F093E" w:rsidRDefault="003F093E" w:rsidP="003F093E">
      <w:pPr>
        <w:widowControl w:val="0"/>
        <w:tabs>
          <w:tab w:val="left" w:pos="2835"/>
          <w:tab w:val="left" w:pos="4962"/>
        </w:tabs>
        <w:spacing w:after="0" w:line="240" w:lineRule="auto"/>
        <w:ind w:left="1418" w:hanging="567"/>
        <w:jc w:val="both"/>
        <w:rPr>
          <w:rFonts w:eastAsia="Times New Roman" w:cs="Calibri"/>
          <w:highlight w:val="yellow"/>
          <w:lang w:eastAsia="en-GB"/>
        </w:rPr>
      </w:pPr>
      <w:r w:rsidRPr="003F093E">
        <w:rPr>
          <w:rFonts w:eastAsia="Times New Roman" w:cs="Calibri"/>
          <w:highlight w:val="yellow"/>
          <w:lang w:eastAsia="en-GB"/>
        </w:rPr>
        <w:t>Eladó részéről:</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Név: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Telefon: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highlight w:val="yellow"/>
          <w:lang w:eastAsia="en-GB"/>
        </w:rPr>
      </w:pPr>
      <w:r w:rsidRPr="003F093E">
        <w:rPr>
          <w:rFonts w:eastAsia="Times New Roman" w:cs="Calibri"/>
          <w:highlight w:val="yellow"/>
          <w:lang w:eastAsia="en-GB"/>
        </w:rPr>
        <w:t xml:space="preserve">E-mail: </w:t>
      </w:r>
    </w:p>
    <w:p w:rsidR="003F093E" w:rsidRPr="003F093E" w:rsidRDefault="003F093E" w:rsidP="003F093E">
      <w:pPr>
        <w:widowControl w:val="0"/>
        <w:tabs>
          <w:tab w:val="left" w:pos="2835"/>
          <w:tab w:val="left" w:pos="4962"/>
        </w:tabs>
        <w:spacing w:after="0" w:line="240" w:lineRule="auto"/>
        <w:ind w:left="851"/>
        <w:jc w:val="both"/>
        <w:rPr>
          <w:rFonts w:eastAsia="Times New Roman" w:cs="Calibri"/>
          <w:lang w:eastAsia="en-GB"/>
        </w:rPr>
      </w:pPr>
      <w:r w:rsidRPr="003F093E">
        <w:rPr>
          <w:rFonts w:eastAsia="Times New Roman" w:cs="Calibri"/>
          <w:highlight w:val="yellow"/>
          <w:lang w:eastAsia="en-GB"/>
        </w:rPr>
        <w:t>Cím:</w:t>
      </w:r>
      <w:r w:rsidRPr="003F093E">
        <w:rPr>
          <w:rFonts w:eastAsia="Times New Roman" w:cs="Calibri"/>
          <w:lang w:eastAsia="en-GB"/>
        </w:rPr>
        <w:t xml:space="preserve"> </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3F093E" w:rsidRPr="003F093E"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 kapcsolattartó személyek feladata a kölcsönös, naprakész kapcsolattartás, tájékoztatás. </w:t>
      </w:r>
      <w:r w:rsidRPr="003F093E">
        <w:rPr>
          <w:rFonts w:eastAsia="Calibri" w:cs="Calibri"/>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4C66BF" w:rsidRDefault="003F093E" w:rsidP="003F093E">
      <w:pPr>
        <w:pStyle w:val="Listaszerbekezds"/>
        <w:widowControl w:val="0"/>
        <w:numPr>
          <w:ilvl w:val="1"/>
          <w:numId w:val="2"/>
        </w:numPr>
        <w:spacing w:after="0" w:line="240" w:lineRule="auto"/>
        <w:ind w:left="567" w:hanging="567"/>
        <w:contextualSpacing w:val="0"/>
        <w:jc w:val="both"/>
        <w:rPr>
          <w:rFonts w:eastAsia="Calibri" w:cs="Calibri"/>
          <w:lang w:eastAsia="en-GB"/>
        </w:rPr>
      </w:pPr>
      <w:r w:rsidRPr="003F093E">
        <w:rPr>
          <w:rFonts w:eastAsia="Calibri" w:cs="Calibri"/>
          <w:lang w:eastAsia="en-GB"/>
        </w:rPr>
        <w:t xml:space="preserve">Az Eladó tudomásul veszi, hogy a Vevő az államháztartásról szóló 2011. év CXCV. törvény </w:t>
      </w:r>
      <w:r w:rsidRPr="003F093E">
        <w:rPr>
          <w:rFonts w:eastAsia="Calibri" w:cs="Calibri"/>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w:t>
      </w:r>
      <w:r w:rsidRPr="00B606CD">
        <w:rPr>
          <w:rFonts w:eastAsia="Calibri" w:cs="Calibri"/>
          <w:lang w:eastAsia="en-GB"/>
        </w:rPr>
        <w:t xml:space="preserve">Szerződés </w:t>
      </w:r>
      <w:r w:rsidR="00180065" w:rsidRPr="00B606CD">
        <w:rPr>
          <w:rFonts w:eastAsia="Calibri" w:cs="Calibri"/>
          <w:lang w:eastAsia="en-GB"/>
        </w:rPr>
        <w:t>3</w:t>
      </w:r>
      <w:r w:rsidRPr="00B606CD">
        <w:rPr>
          <w:rFonts w:eastAsia="Calibri" w:cs="Calibri"/>
          <w:lang w:eastAsia="en-GB"/>
        </w:rPr>
        <w:t>. számú mellékleteként csatolva. Az Eladó hozzájárul ahhoz, hogy ezen átlátható</w:t>
      </w:r>
      <w:r w:rsidRPr="003F093E">
        <w:rPr>
          <w:rFonts w:eastAsia="Calibri" w:cs="Calibri"/>
          <w:lang w:eastAsia="en-GB"/>
        </w:rPr>
        <w:t xml:space="preserve">sági feltétel </w:t>
      </w:r>
      <w:r w:rsidRPr="003F093E">
        <w:rPr>
          <w:rFonts w:eastAsia="Calibri" w:cs="Calibri"/>
          <w:lang w:eastAsia="en-GB"/>
        </w:rPr>
        <w:lastRenderedPageBreak/>
        <w:t xml:space="preserve">ellenőrzése céljából, a szerződésből eredő követelések elévüléséig, a Vevő az átláthatóságával összefüggő - adatokat kezelje. Amennyiben a nyilatkozatában foglaltakban változás következik be, az Eladó haladéktalanul köteles erről a Vevőt tájékoztatni. </w:t>
      </w:r>
    </w:p>
    <w:p w:rsidR="003F093E" w:rsidRPr="003F093E" w:rsidRDefault="003F093E" w:rsidP="003830DA">
      <w:pPr>
        <w:pStyle w:val="Listaszerbekezds"/>
        <w:widowControl w:val="0"/>
        <w:spacing w:after="0" w:line="240" w:lineRule="auto"/>
        <w:ind w:left="567"/>
        <w:contextualSpacing w:val="0"/>
        <w:jc w:val="both"/>
        <w:rPr>
          <w:rFonts w:eastAsia="Calibri" w:cs="Calibri"/>
          <w:lang w:eastAsia="en-GB"/>
        </w:rPr>
      </w:pPr>
      <w:r w:rsidRPr="003F093E">
        <w:rPr>
          <w:rFonts w:eastAsia="Calibri" w:cs="Calibri"/>
          <w:lang w:eastAsia="en-GB"/>
        </w:rPr>
        <w:t>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A Szerződésben nem, vagy nem kellő részletességgel szabályozott kérdésekben a Ptk., a Kbt. és annak végrehajtási rendeletei az irányadók.</w:t>
      </w:r>
    </w:p>
    <w:p w:rsidR="003F093E" w:rsidRPr="003F093E" w:rsidRDefault="003F093E" w:rsidP="00D4174D">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A nemzetközi magánjogról szóló </w:t>
      </w:r>
      <w:r w:rsidR="00D4174D" w:rsidRPr="00D4174D">
        <w:rPr>
          <w:rFonts w:eastAsia="Calibri" w:cs="Calibri"/>
          <w:lang w:eastAsia="en-GB"/>
        </w:rPr>
        <w:t>2017. évi XXVIII. törvény</w:t>
      </w:r>
      <w:r w:rsidRPr="003F093E">
        <w:rPr>
          <w:rFonts w:eastAsia="Calibri" w:cs="Calibri"/>
          <w:lang w:eastAsia="en-GB"/>
        </w:rPr>
        <w:t xml:space="preserve"> </w:t>
      </w:r>
      <w:r w:rsidR="00D4174D">
        <w:rPr>
          <w:rFonts w:eastAsia="Calibri" w:cs="Calibri"/>
          <w:lang w:eastAsia="en-GB"/>
        </w:rPr>
        <w:t>9</w:t>
      </w:r>
      <w:r w:rsidRPr="003F093E">
        <w:rPr>
          <w:rFonts w:eastAsia="Calibri" w:cs="Calibri"/>
          <w:lang w:eastAsia="en-GB"/>
        </w:rPr>
        <w:t>. §-ában</w:t>
      </w:r>
      <w:r w:rsidR="00D4174D">
        <w:rPr>
          <w:rFonts w:eastAsia="Calibri" w:cs="Calibri"/>
          <w:lang w:eastAsia="en-GB"/>
        </w:rPr>
        <w:t xml:space="preserve"> és 50. §-ában</w:t>
      </w:r>
      <w:r w:rsidRPr="003F093E">
        <w:rPr>
          <w:rFonts w:eastAsia="Calibri" w:cs="Calibri"/>
          <w:lang w:eastAsia="en-GB"/>
        </w:rPr>
        <w:t xml:space="preserve"> foglaltakra figyelemmel a Felek rögzítik, hogy a jelen </w:t>
      </w:r>
      <w:r w:rsidR="00D4174D">
        <w:rPr>
          <w:rFonts w:eastAsia="Calibri" w:cs="Calibri"/>
          <w:lang w:eastAsia="en-GB"/>
        </w:rPr>
        <w:t>S</w:t>
      </w:r>
      <w:r w:rsidR="00D4174D" w:rsidRPr="003F093E">
        <w:rPr>
          <w:rFonts w:eastAsia="Calibri" w:cs="Calibri"/>
          <w:lang w:eastAsia="en-GB"/>
        </w:rPr>
        <w:t xml:space="preserve">zerződés </w:t>
      </w:r>
      <w:r w:rsidRPr="003F093E">
        <w:rPr>
          <w:rFonts w:eastAsia="Calibri" w:cs="Calibri"/>
          <w:lang w:eastAsia="en-GB"/>
        </w:rPr>
        <w:t>értelmezése során Magyarország mindenkori jogszabályait veszik alapul, ezzel összefüggésben Felek kikötik a magyar bíróság joghatóságát.</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 xml:space="preserve">Felek közöttük jelen </w:t>
      </w:r>
      <w:r w:rsidR="005F21CB">
        <w:rPr>
          <w:rFonts w:eastAsia="Calibri" w:cs="Calibri"/>
          <w:lang w:eastAsia="en-GB"/>
        </w:rPr>
        <w:t>S</w:t>
      </w:r>
      <w:r w:rsidRPr="003F093E">
        <w:rPr>
          <w:rFonts w:eastAsia="Calibri" w:cs="Calibri"/>
          <w:lang w:eastAsia="en-GB"/>
        </w:rPr>
        <w:t>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1</w:t>
      </w:r>
      <w:r w:rsidRPr="003F093E">
        <w:t>.</w:t>
      </w:r>
      <w:r w:rsidRPr="003F093E">
        <w:rPr>
          <w:rFonts w:eastAsia="Calibri" w:cs="Calibri"/>
          <w:lang w:eastAsia="en-GB"/>
        </w:rPr>
        <w:tab/>
        <w:t>Szerződés és annak mellékletei</w:t>
      </w:r>
    </w:p>
    <w:p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2.</w:t>
      </w:r>
      <w:r w:rsidRPr="003F093E">
        <w:rPr>
          <w:rFonts w:eastAsia="Calibri" w:cs="Calibri"/>
          <w:lang w:eastAsia="en-GB"/>
        </w:rPr>
        <w:tab/>
        <w:t>Kiegészítő tájékoztatásra adott ajánlatkérői válaszok (adott esetben)</w:t>
      </w:r>
    </w:p>
    <w:p w:rsidR="003F093E" w:rsidRPr="003F093E" w:rsidRDefault="003F093E" w:rsidP="003F093E">
      <w:pPr>
        <w:widowControl w:val="0"/>
        <w:spacing w:after="0" w:line="240" w:lineRule="auto"/>
        <w:ind w:left="1418" w:hanging="284"/>
        <w:jc w:val="both"/>
        <w:rPr>
          <w:rFonts w:eastAsia="Calibri" w:cs="Calibri"/>
          <w:lang w:eastAsia="en-GB"/>
        </w:rPr>
      </w:pPr>
      <w:r w:rsidRPr="003F093E">
        <w:rPr>
          <w:rFonts w:eastAsia="Calibri" w:cs="Calibri"/>
          <w:lang w:eastAsia="en-GB"/>
        </w:rPr>
        <w:t>3.</w:t>
      </w:r>
      <w:r w:rsidRPr="003F093E">
        <w:rPr>
          <w:rFonts w:eastAsia="Calibri" w:cs="Calibri"/>
          <w:lang w:eastAsia="en-GB"/>
        </w:rPr>
        <w:tab/>
        <w:t>Eladó ajánlata.</w:t>
      </w:r>
    </w:p>
    <w:p w:rsidR="003F093E" w:rsidRPr="003F093E" w:rsidRDefault="003F093E" w:rsidP="003F093E">
      <w:pPr>
        <w:widowControl w:val="0"/>
        <w:numPr>
          <w:ilvl w:val="1"/>
          <w:numId w:val="2"/>
        </w:numPr>
        <w:spacing w:after="0" w:line="240" w:lineRule="auto"/>
        <w:ind w:left="567" w:hanging="567"/>
        <w:jc w:val="both"/>
        <w:rPr>
          <w:rFonts w:eastAsia="Calibri" w:cs="Calibri"/>
          <w:lang w:eastAsia="en-GB"/>
        </w:rPr>
      </w:pPr>
      <w:r w:rsidRPr="003F093E">
        <w:rPr>
          <w:rFonts w:eastAsia="Calibri" w:cs="Calibri"/>
          <w:lang w:eastAsia="en-GB"/>
        </w:rPr>
        <w:t>Jelen Szerződés hat eredetei, egymással mindenben megegyező példányban készült, amelyből öt példány a Vevőt, egy példány az Eladót illeti.</w:t>
      </w:r>
    </w:p>
    <w:p w:rsidR="00466EF2" w:rsidRDefault="003F093E" w:rsidP="00143B6F">
      <w:pPr>
        <w:widowControl w:val="0"/>
        <w:spacing w:before="120" w:after="0" w:line="240" w:lineRule="auto"/>
        <w:jc w:val="both"/>
        <w:rPr>
          <w:rFonts w:eastAsia="Times New Roman" w:cs="Calibri"/>
          <w:lang w:eastAsia="en-GB"/>
        </w:rPr>
      </w:pPr>
      <w:r w:rsidRPr="003F093E">
        <w:rPr>
          <w:rFonts w:eastAsia="Times New Roman" w:cs="Calibri"/>
          <w:lang w:eastAsia="en-GB"/>
        </w:rPr>
        <w:t>Jelen szerződést és annak mellékleteit a Felek elolvasták, értelmezték, és mint akaratukkal mindenben megegyezőt, jóváhagyólag aláírták.</w:t>
      </w:r>
    </w:p>
    <w:p w:rsidR="00466EF2" w:rsidRDefault="00466EF2">
      <w:pPr>
        <w:rPr>
          <w:rFonts w:eastAsia="Times New Roman" w:cs="Calibri"/>
          <w:lang w:eastAsia="en-GB"/>
        </w:rPr>
      </w:pPr>
      <w:r>
        <w:rPr>
          <w:rFonts w:eastAsia="Times New Roman" w:cs="Calibri"/>
          <w:lang w:eastAsia="en-GB"/>
        </w:rPr>
        <w:br w:type="page"/>
      </w:r>
    </w:p>
    <w:p w:rsidR="003F093E" w:rsidRPr="003F093E" w:rsidRDefault="003F093E" w:rsidP="00143B6F">
      <w:pPr>
        <w:widowControl w:val="0"/>
        <w:spacing w:before="120" w:after="0" w:line="240" w:lineRule="auto"/>
        <w:jc w:val="both"/>
        <w:rPr>
          <w:rFonts w:eastAsia="Times New Roman" w:cs="Calibri"/>
          <w:lang w:eastAsia="en-GB"/>
        </w:rPr>
      </w:pPr>
    </w:p>
    <w:p w:rsidR="003F093E" w:rsidRPr="003F093E" w:rsidRDefault="003F093E" w:rsidP="00143B6F">
      <w:pPr>
        <w:widowControl w:val="0"/>
        <w:spacing w:before="120" w:after="0" w:line="240" w:lineRule="auto"/>
        <w:jc w:val="both"/>
        <w:rPr>
          <w:rFonts w:eastAsia="Times New Roman" w:cs="Calibri"/>
          <w:lang w:eastAsia="en-GB"/>
        </w:rPr>
      </w:pPr>
      <w:r w:rsidRPr="003F093E">
        <w:rPr>
          <w:rFonts w:eastAsia="Times New Roman" w:cs="Calibri"/>
          <w:u w:val="single"/>
          <w:lang w:eastAsia="en-GB"/>
        </w:rPr>
        <w:t>Mellékletek:</w:t>
      </w:r>
    </w:p>
    <w:p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sidRPr="003F093E">
        <w:rPr>
          <w:rFonts w:eastAsia="Times New Roman" w:cs="Calibri"/>
          <w:lang w:eastAsia="en-GB"/>
        </w:rPr>
        <w:t>1. számú melléklet:</w:t>
      </w:r>
      <w:r w:rsidRPr="003F093E">
        <w:rPr>
          <w:rFonts w:eastAsia="Times New Roman" w:cs="Calibri"/>
          <w:lang w:eastAsia="en-GB"/>
        </w:rPr>
        <w:tab/>
      </w:r>
      <w:r w:rsidRPr="003F093E">
        <w:rPr>
          <w:rFonts w:eastAsia="Calibri" w:cs="Times New Roman"/>
          <w:lang w:eastAsia="en-GB"/>
        </w:rPr>
        <w:t>Eszköz</w:t>
      </w:r>
      <w:r w:rsidRPr="003F093E">
        <w:rPr>
          <w:rFonts w:eastAsia="Times New Roman" w:cs="Calibri"/>
          <w:lang w:eastAsia="en-GB"/>
        </w:rPr>
        <w:t xml:space="preserve"> </w:t>
      </w:r>
      <w:r>
        <w:rPr>
          <w:rFonts w:eastAsia="Times New Roman" w:cs="Calibri"/>
          <w:lang w:eastAsia="en-GB"/>
        </w:rPr>
        <w:t xml:space="preserve">és Szoftver </w:t>
      </w:r>
      <w:r w:rsidRPr="003F093E">
        <w:rPr>
          <w:rFonts w:eastAsia="Times New Roman" w:cs="Calibri"/>
          <w:lang w:eastAsia="en-GB"/>
        </w:rPr>
        <w:t>pontos meghatározása (Szakmai ajánlat)</w:t>
      </w:r>
    </w:p>
    <w:p w:rsid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2. számú melléklet:</w:t>
      </w:r>
      <w:r>
        <w:rPr>
          <w:rFonts w:eastAsia="Times New Roman" w:cs="Calibri"/>
          <w:lang w:eastAsia="en-GB"/>
        </w:rPr>
        <w:tab/>
        <w:t>Árrészletező</w:t>
      </w:r>
    </w:p>
    <w:p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r>
        <w:rPr>
          <w:rFonts w:eastAsia="Times New Roman" w:cs="Calibri"/>
          <w:lang w:eastAsia="en-GB"/>
        </w:rPr>
        <w:t>3</w:t>
      </w:r>
      <w:r w:rsidRPr="003F093E">
        <w:rPr>
          <w:rFonts w:eastAsia="Times New Roman" w:cs="Calibri"/>
          <w:lang w:eastAsia="en-GB"/>
        </w:rPr>
        <w:t>. számú melléklet:</w:t>
      </w:r>
      <w:r w:rsidRPr="003F093E">
        <w:rPr>
          <w:rFonts w:eastAsia="Times New Roman" w:cs="Calibri"/>
          <w:lang w:eastAsia="en-GB"/>
        </w:rPr>
        <w:tab/>
        <w:t>Átláthatósági nyilatkozat</w:t>
      </w:r>
    </w:p>
    <w:p w:rsidR="00466EF2" w:rsidRDefault="00466EF2"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p>
    <w:p w:rsidR="00466EF2" w:rsidRDefault="00466EF2"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p>
    <w:p w:rsidR="003F093E" w:rsidRPr="003F093E" w:rsidRDefault="003F093E" w:rsidP="003F093E">
      <w:pPr>
        <w:widowControl w:val="0"/>
        <w:tabs>
          <w:tab w:val="left" w:pos="5245"/>
          <w:tab w:val="left" w:leader="dot" w:pos="6237"/>
          <w:tab w:val="right" w:leader="dot" w:pos="9072"/>
        </w:tabs>
        <w:spacing w:after="0" w:line="240" w:lineRule="auto"/>
        <w:ind w:left="2268" w:hanging="2268"/>
        <w:jc w:val="both"/>
        <w:rPr>
          <w:rFonts w:eastAsia="Times New Roman" w:cs="Calibri"/>
          <w:lang w:eastAsia="en-GB"/>
        </w:rPr>
      </w:pPr>
      <w:bookmarkStart w:id="9" w:name="_GoBack"/>
      <w:bookmarkEnd w:id="9"/>
    </w:p>
    <w:p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r w:rsidRPr="003F093E">
        <w:rPr>
          <w:rFonts w:eastAsia="Times New Roman" w:cs="Calibri"/>
          <w:lang w:eastAsia="en-GB"/>
        </w:rPr>
        <w:t xml:space="preserve">Pécs, </w:t>
      </w:r>
      <w:r w:rsidR="004C66BF" w:rsidRPr="003F093E">
        <w:rPr>
          <w:rFonts w:eastAsia="Times New Roman" w:cs="Calibri"/>
          <w:lang w:eastAsia="en-GB"/>
        </w:rPr>
        <w:t>201</w:t>
      </w:r>
      <w:r w:rsidR="004C66BF">
        <w:rPr>
          <w:rFonts w:eastAsia="Times New Roman" w:cs="Calibri"/>
          <w:lang w:eastAsia="en-GB"/>
        </w:rPr>
        <w:t>8</w:t>
      </w:r>
      <w:r w:rsidRPr="003F093E">
        <w:rPr>
          <w:rFonts w:eastAsia="Times New Roman" w:cs="Calibri"/>
          <w:lang w:eastAsia="en-GB"/>
        </w:rPr>
        <w:t xml:space="preserve">. </w:t>
      </w:r>
      <w:r w:rsidRPr="003F093E">
        <w:rPr>
          <w:rFonts w:eastAsia="Times New Roman" w:cs="Calibri"/>
          <w:lang w:eastAsia="en-GB"/>
        </w:rPr>
        <w:tab/>
      </w:r>
    </w:p>
    <w:p w:rsid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p w:rsidR="00466EF2" w:rsidRPr="003F093E" w:rsidRDefault="00466EF2"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p w:rsidR="003F093E" w:rsidRPr="003F093E" w:rsidRDefault="003F093E" w:rsidP="003F093E">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3F093E" w:rsidRPr="003F093E" w:rsidTr="00103D92">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b/>
                <w:lang w:eastAsia="en-GB"/>
              </w:rPr>
            </w:pPr>
            <w:r w:rsidRPr="003F093E">
              <w:rPr>
                <w:rFonts w:eastAsia="Calibri" w:cs="Calibri"/>
                <w:b/>
                <w:lang w:eastAsia="en-GB"/>
              </w:rPr>
              <w:t>Pécsi Tudományegyetem</w:t>
            </w:r>
          </w:p>
        </w:tc>
        <w:tc>
          <w:tcPr>
            <w:tcW w:w="1701" w:type="dxa"/>
          </w:tcPr>
          <w:p w:rsidR="003F093E" w:rsidRPr="003F093E" w:rsidRDefault="003F093E" w:rsidP="00103D92">
            <w:pPr>
              <w:widowControl w:val="0"/>
              <w:spacing w:after="0" w:line="240" w:lineRule="auto"/>
              <w:jc w:val="center"/>
              <w:rPr>
                <w:rFonts w:eastAsia="Calibri" w:cs="Calibri"/>
                <w:b/>
                <w:lang w:eastAsia="en-GB"/>
              </w:rPr>
            </w:pPr>
          </w:p>
        </w:tc>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b/>
                <w:highlight w:val="yellow"/>
                <w:lang w:eastAsia="en-GB"/>
              </w:rPr>
            </w:pPr>
            <w:r w:rsidRPr="003F093E">
              <w:rPr>
                <w:rFonts w:eastAsia="Calibri" w:cs="Calibri"/>
                <w:b/>
                <w:highlight w:val="yellow"/>
                <w:lang w:eastAsia="en-GB"/>
              </w:rPr>
              <w:t>****</w:t>
            </w: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Jenei Zoltán</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kancellár</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highlight w:val="yellow"/>
                <w:lang w:eastAsia="en-GB"/>
              </w:rPr>
            </w:pPr>
            <w:r w:rsidRPr="003F093E">
              <w:rPr>
                <w:rFonts w:eastAsia="Calibri" w:cs="Calibri"/>
                <w:highlight w:val="yellow"/>
                <w:lang w:eastAsia="en-GB"/>
              </w:rPr>
              <w:t>****</w:t>
            </w:r>
          </w:p>
        </w:tc>
      </w:tr>
      <w:tr w:rsidR="003F093E" w:rsidRPr="003F093E" w:rsidTr="00103D92">
        <w:tc>
          <w:tcPr>
            <w:tcW w:w="3685" w:type="dxa"/>
          </w:tcPr>
          <w:p w:rsidR="003F093E" w:rsidRPr="003F093E" w:rsidRDefault="003F093E" w:rsidP="00143B6F">
            <w:pPr>
              <w:widowControl w:val="0"/>
              <w:spacing w:after="240" w:line="240" w:lineRule="auto"/>
              <w:jc w:val="center"/>
              <w:rPr>
                <w:rFonts w:eastAsia="Calibri" w:cs="Calibri"/>
                <w:lang w:eastAsia="en-GB"/>
              </w:rPr>
            </w:pPr>
            <w:r w:rsidRPr="003F093E">
              <w:rPr>
                <w:rFonts w:eastAsia="Calibri" w:cs="Calibri"/>
                <w:lang w:eastAsia="en-GB"/>
              </w:rPr>
              <w:t>Vevő</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Eladó</w:t>
            </w:r>
          </w:p>
        </w:tc>
      </w:tr>
      <w:tr w:rsidR="00D4174D" w:rsidRPr="003F093E" w:rsidTr="00103D92">
        <w:tc>
          <w:tcPr>
            <w:tcW w:w="3685" w:type="dxa"/>
          </w:tcPr>
          <w:p w:rsidR="00D4174D" w:rsidRPr="003F093E" w:rsidRDefault="00D4174D" w:rsidP="00143B6F">
            <w:pPr>
              <w:widowControl w:val="0"/>
              <w:spacing w:after="480" w:line="240" w:lineRule="auto"/>
              <w:rPr>
                <w:rFonts w:eastAsia="Calibri" w:cs="Calibri"/>
                <w:lang w:eastAsia="en-GB"/>
              </w:rPr>
            </w:pPr>
            <w:r>
              <w:rPr>
                <w:rFonts w:eastAsia="Calibri" w:cs="Calibri"/>
                <w:lang w:eastAsia="en-GB"/>
              </w:rPr>
              <w:t>Jogi ellenőrzés:</w:t>
            </w:r>
          </w:p>
        </w:tc>
        <w:tc>
          <w:tcPr>
            <w:tcW w:w="1701" w:type="dxa"/>
          </w:tcPr>
          <w:p w:rsidR="00D4174D" w:rsidRPr="003F093E" w:rsidRDefault="00D4174D" w:rsidP="00103D92">
            <w:pPr>
              <w:widowControl w:val="0"/>
              <w:spacing w:after="0" w:line="240" w:lineRule="auto"/>
              <w:jc w:val="center"/>
              <w:rPr>
                <w:rFonts w:eastAsia="Calibri" w:cs="Calibri"/>
                <w:lang w:eastAsia="en-GB"/>
              </w:rPr>
            </w:pPr>
          </w:p>
        </w:tc>
        <w:tc>
          <w:tcPr>
            <w:tcW w:w="3685" w:type="dxa"/>
          </w:tcPr>
          <w:p w:rsidR="00D4174D" w:rsidRPr="003F093E" w:rsidRDefault="00D4174D" w:rsidP="00103D92">
            <w:pPr>
              <w:widowControl w:val="0"/>
              <w:spacing w:after="0" w:line="240" w:lineRule="auto"/>
              <w:jc w:val="center"/>
              <w:rPr>
                <w:rFonts w:eastAsia="Calibri" w:cs="Calibri"/>
                <w:lang w:eastAsia="en-GB"/>
              </w:rPr>
            </w:pPr>
          </w:p>
        </w:tc>
      </w:tr>
      <w:tr w:rsidR="003F093E" w:rsidRPr="003F093E" w:rsidTr="00103D92">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Dr. Zámbó Balázs</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D4174D" w:rsidP="00103D92">
            <w:pPr>
              <w:widowControl w:val="0"/>
              <w:spacing w:after="0" w:line="240" w:lineRule="auto"/>
              <w:jc w:val="center"/>
              <w:rPr>
                <w:rFonts w:eastAsia="Calibri" w:cs="Calibri"/>
                <w:lang w:eastAsia="en-GB"/>
              </w:rPr>
            </w:pPr>
            <w:r>
              <w:rPr>
                <w:rFonts w:eastAsia="Calibri" w:cs="Calibri"/>
                <w:lang w:eastAsia="en-GB"/>
              </w:rPr>
              <w:t>csoportvezető</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Pécsi Tudományegyetem</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rPr>
          <w:trHeight w:val="741"/>
        </w:trPr>
        <w:tc>
          <w:tcPr>
            <w:tcW w:w="3685" w:type="dxa"/>
            <w:tcBorders>
              <w:bottom w:val="single" w:sz="4" w:space="0" w:color="auto"/>
            </w:tcBorders>
          </w:tcPr>
          <w:p w:rsidR="003F093E" w:rsidRPr="003F093E" w:rsidRDefault="00D4174D" w:rsidP="00143B6F">
            <w:pPr>
              <w:widowControl w:val="0"/>
              <w:spacing w:before="240" w:after="600" w:line="240" w:lineRule="auto"/>
              <w:rPr>
                <w:rFonts w:eastAsia="Calibri" w:cs="Calibri"/>
                <w:lang w:eastAsia="en-GB"/>
              </w:rPr>
            </w:pPr>
            <w:r>
              <w:rPr>
                <w:rFonts w:eastAsia="Calibri" w:cs="Calibri"/>
                <w:lang w:eastAsia="en-GB"/>
              </w:rPr>
              <w:t>Ellenjegyzés a Vevő részéről:</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Borders>
              <w:top w:val="single" w:sz="4" w:space="0" w:color="auto"/>
            </w:tcBorders>
          </w:tcPr>
          <w:p w:rsidR="003F093E" w:rsidRPr="00180065" w:rsidRDefault="003F093E" w:rsidP="00103D92">
            <w:pPr>
              <w:widowControl w:val="0"/>
              <w:spacing w:after="0" w:line="240" w:lineRule="auto"/>
              <w:jc w:val="center"/>
              <w:rPr>
                <w:rFonts w:eastAsia="Calibri" w:cs="Calibri"/>
                <w:highlight w:val="green"/>
                <w:lang w:eastAsia="en-GB"/>
              </w:rPr>
            </w:pPr>
            <w:r w:rsidRPr="00180065">
              <w:rPr>
                <w:rFonts w:eastAsia="Calibri" w:cs="Calibri"/>
                <w:highlight w:val="green"/>
                <w:lang w:eastAsia="en-GB"/>
              </w:rPr>
              <w:t>*****</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180065" w:rsidRDefault="003F093E" w:rsidP="00103D92">
            <w:pPr>
              <w:widowControl w:val="0"/>
              <w:spacing w:after="0" w:line="240" w:lineRule="auto"/>
              <w:jc w:val="center"/>
              <w:rPr>
                <w:rFonts w:eastAsia="Calibri" w:cs="Calibri"/>
                <w:highlight w:val="green"/>
                <w:lang w:eastAsia="en-GB"/>
              </w:rPr>
            </w:pPr>
            <w:r w:rsidRPr="00180065">
              <w:rPr>
                <w:rFonts w:eastAsia="Calibri" w:cs="Calibri"/>
                <w:highlight w:val="green"/>
                <w:lang w:eastAsia="en-GB"/>
              </w:rPr>
              <w:t>*****</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03D92">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Pécsi Tudományegyetem</w:t>
            </w:r>
          </w:p>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pénzügyi ellenjegyző</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43B6F">
        <w:trPr>
          <w:trHeight w:val="20"/>
        </w:trPr>
        <w:tc>
          <w:tcPr>
            <w:tcW w:w="3685" w:type="dxa"/>
            <w:tcBorders>
              <w:bottom w:val="single" w:sz="4" w:space="0" w:color="auto"/>
            </w:tcBorders>
          </w:tcPr>
          <w:p w:rsidR="003F093E" w:rsidRPr="003F093E" w:rsidRDefault="003F093E" w:rsidP="00143B6F">
            <w:pPr>
              <w:widowControl w:val="0"/>
              <w:spacing w:before="360" w:after="0" w:line="240" w:lineRule="auto"/>
              <w:jc w:val="center"/>
              <w:rPr>
                <w:rFonts w:eastAsia="Calibri" w:cs="Calibri"/>
                <w:lang w:eastAsia="en-GB"/>
              </w:rPr>
            </w:pP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43B6F">
        <w:trPr>
          <w:trHeight w:val="20"/>
        </w:trPr>
        <w:tc>
          <w:tcPr>
            <w:tcW w:w="3685" w:type="dxa"/>
            <w:tcBorders>
              <w:top w:val="single" w:sz="4" w:space="0" w:color="auto"/>
            </w:tcBorders>
          </w:tcPr>
          <w:p w:rsidR="003F093E" w:rsidRPr="003F093E" w:rsidRDefault="003F093E" w:rsidP="00103D92">
            <w:pPr>
              <w:widowControl w:val="0"/>
              <w:spacing w:after="0" w:line="240" w:lineRule="auto"/>
              <w:jc w:val="center"/>
              <w:rPr>
                <w:rFonts w:eastAsia="Calibri" w:cs="Calibri"/>
                <w:lang w:eastAsia="en-GB"/>
              </w:rPr>
            </w:pPr>
            <w:r w:rsidRPr="00180065">
              <w:rPr>
                <w:rFonts w:eastAsia="Calibri" w:cs="Calibri"/>
                <w:highlight w:val="green"/>
                <w:lang w:eastAsia="en-GB"/>
              </w:rPr>
              <w:t>*****</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r w:rsidR="003F093E" w:rsidRPr="003F093E" w:rsidTr="00143B6F">
        <w:trPr>
          <w:trHeight w:val="20"/>
        </w:trPr>
        <w:tc>
          <w:tcPr>
            <w:tcW w:w="3685" w:type="dxa"/>
          </w:tcPr>
          <w:p w:rsidR="003F093E" w:rsidRPr="003F093E" w:rsidRDefault="003F093E" w:rsidP="00103D92">
            <w:pPr>
              <w:widowControl w:val="0"/>
              <w:spacing w:after="0" w:line="240" w:lineRule="auto"/>
              <w:jc w:val="center"/>
              <w:rPr>
                <w:rFonts w:eastAsia="Calibri" w:cs="Calibri"/>
                <w:lang w:eastAsia="en-GB"/>
              </w:rPr>
            </w:pPr>
            <w:r w:rsidRPr="003F093E">
              <w:rPr>
                <w:rFonts w:eastAsia="Calibri" w:cs="Calibri"/>
                <w:lang w:eastAsia="en-GB"/>
              </w:rPr>
              <w:t>projektmenedzser</w:t>
            </w:r>
          </w:p>
        </w:tc>
        <w:tc>
          <w:tcPr>
            <w:tcW w:w="1701" w:type="dxa"/>
          </w:tcPr>
          <w:p w:rsidR="003F093E" w:rsidRPr="003F093E" w:rsidRDefault="003F093E" w:rsidP="00103D92">
            <w:pPr>
              <w:widowControl w:val="0"/>
              <w:spacing w:after="0" w:line="240" w:lineRule="auto"/>
              <w:jc w:val="center"/>
              <w:rPr>
                <w:rFonts w:eastAsia="Calibri" w:cs="Calibri"/>
                <w:lang w:eastAsia="en-GB"/>
              </w:rPr>
            </w:pPr>
          </w:p>
        </w:tc>
        <w:tc>
          <w:tcPr>
            <w:tcW w:w="3685" w:type="dxa"/>
          </w:tcPr>
          <w:p w:rsidR="003F093E" w:rsidRPr="003F093E" w:rsidRDefault="003F093E" w:rsidP="00103D92">
            <w:pPr>
              <w:widowControl w:val="0"/>
              <w:spacing w:after="0" w:line="240" w:lineRule="auto"/>
              <w:jc w:val="center"/>
              <w:rPr>
                <w:rFonts w:eastAsia="Calibri" w:cs="Calibri"/>
                <w:lang w:eastAsia="en-GB"/>
              </w:rPr>
            </w:pPr>
          </w:p>
        </w:tc>
      </w:tr>
    </w:tbl>
    <w:p w:rsidR="003F093E" w:rsidRPr="0062464D" w:rsidRDefault="003F093E" w:rsidP="003F093E">
      <w:pPr>
        <w:widowControl w:val="0"/>
        <w:spacing w:after="0" w:line="240" w:lineRule="auto"/>
        <w:jc w:val="right"/>
        <w:rPr>
          <w:rFonts w:ascii="Garamond" w:hAnsi="Garamond"/>
          <w:b/>
          <w:i/>
        </w:rPr>
        <w:sectPr w:rsidR="003F093E" w:rsidRPr="0062464D" w:rsidSect="003F093E">
          <w:headerReference w:type="default" r:id="rId7"/>
          <w:footerReference w:type="default" r:id="rId8"/>
          <w:pgSz w:w="11906" w:h="16838"/>
          <w:pgMar w:top="2269" w:right="1417" w:bottom="1417" w:left="1417" w:header="708" w:footer="708" w:gutter="0"/>
          <w:cols w:space="708"/>
          <w:docGrid w:linePitch="360"/>
        </w:sectPr>
      </w:pPr>
    </w:p>
    <w:p w:rsidR="003F093E" w:rsidRPr="00563968" w:rsidRDefault="00563968" w:rsidP="00563968">
      <w:pPr>
        <w:pStyle w:val="Listaszerbekezds"/>
        <w:widowControl w:val="0"/>
        <w:spacing w:after="0" w:line="240" w:lineRule="auto"/>
        <w:ind w:left="0"/>
        <w:contextualSpacing w:val="0"/>
        <w:jc w:val="right"/>
        <w:rPr>
          <w:b/>
          <w:i/>
        </w:rPr>
      </w:pPr>
      <w:r>
        <w:rPr>
          <w:b/>
          <w:i/>
        </w:rPr>
        <w:lastRenderedPageBreak/>
        <w:t xml:space="preserve">1. </w:t>
      </w:r>
      <w:r w:rsidR="003F093E" w:rsidRPr="00563968">
        <w:rPr>
          <w:b/>
          <w:i/>
        </w:rPr>
        <w:t>számú melléklet</w:t>
      </w:r>
    </w:p>
    <w:p w:rsidR="003F093E" w:rsidRDefault="003F093E" w:rsidP="00563968">
      <w:pPr>
        <w:pStyle w:val="Listaszerbekezds"/>
        <w:widowControl w:val="0"/>
        <w:spacing w:after="0" w:line="240" w:lineRule="auto"/>
        <w:contextualSpacing w:val="0"/>
        <w:jc w:val="right"/>
        <w:rPr>
          <w:b/>
          <w:i/>
        </w:rPr>
      </w:pPr>
      <w:r w:rsidRPr="00563968">
        <w:rPr>
          <w:b/>
          <w:i/>
        </w:rPr>
        <w:t>Eszköz</w:t>
      </w:r>
      <w:r w:rsidR="00563968" w:rsidRPr="00563968">
        <w:rPr>
          <w:b/>
          <w:i/>
        </w:rPr>
        <w:t xml:space="preserve"> és Szoftver</w:t>
      </w:r>
      <w:r w:rsidRPr="00563968">
        <w:rPr>
          <w:b/>
          <w:i/>
        </w:rPr>
        <w:t xml:space="preserve"> pontos meghatározása</w:t>
      </w:r>
    </w:p>
    <w:p w:rsidR="00563968" w:rsidRDefault="00563968" w:rsidP="00563968">
      <w:pPr>
        <w:pStyle w:val="Listaszerbekezds"/>
        <w:widowControl w:val="0"/>
        <w:spacing w:after="0" w:line="240" w:lineRule="auto"/>
        <w:contextualSpacing w:val="0"/>
        <w:jc w:val="right"/>
        <w:rPr>
          <w:b/>
          <w:i/>
        </w:rPr>
      </w:pPr>
    </w:p>
    <w:p w:rsidR="00563968" w:rsidRDefault="00563968" w:rsidP="00563968">
      <w:pPr>
        <w:pStyle w:val="Listaszerbekezds"/>
        <w:widowControl w:val="0"/>
        <w:spacing w:after="0" w:line="240" w:lineRule="auto"/>
        <w:contextualSpacing w:val="0"/>
        <w:jc w:val="right"/>
        <w:rPr>
          <w:b/>
          <w:i/>
        </w:rPr>
      </w:pPr>
    </w:p>
    <w:p w:rsidR="00563968" w:rsidRPr="00563968" w:rsidRDefault="00563968" w:rsidP="00563968">
      <w:pPr>
        <w:pStyle w:val="Listaszerbekezds"/>
        <w:widowControl w:val="0"/>
        <w:spacing w:after="0" w:line="240" w:lineRule="auto"/>
        <w:contextualSpacing w:val="0"/>
        <w:jc w:val="both"/>
        <w:rPr>
          <w:b/>
          <w:i/>
        </w:rPr>
      </w:pPr>
    </w:p>
    <w:p w:rsidR="00563968" w:rsidRDefault="00563968" w:rsidP="00563968">
      <w:pPr>
        <w:spacing w:after="0" w:line="240" w:lineRule="auto"/>
        <w:rPr>
          <w:b/>
          <w:i/>
        </w:rPr>
        <w:sectPr w:rsidR="00563968" w:rsidSect="00200131">
          <w:type w:val="oddPage"/>
          <w:pgSz w:w="11906" w:h="16838"/>
          <w:pgMar w:top="2268" w:right="1417" w:bottom="1417" w:left="1417" w:header="708" w:footer="708" w:gutter="0"/>
          <w:cols w:space="708"/>
          <w:docGrid w:linePitch="360"/>
        </w:sectPr>
      </w:pPr>
    </w:p>
    <w:p w:rsidR="003F093E" w:rsidRDefault="00563968" w:rsidP="00563968">
      <w:pPr>
        <w:spacing w:after="0" w:line="240" w:lineRule="auto"/>
        <w:jc w:val="right"/>
        <w:rPr>
          <w:b/>
          <w:i/>
        </w:rPr>
      </w:pPr>
      <w:r>
        <w:rPr>
          <w:b/>
          <w:i/>
        </w:rPr>
        <w:lastRenderedPageBreak/>
        <w:t>2. számú melléklet</w:t>
      </w:r>
    </w:p>
    <w:p w:rsidR="00563968" w:rsidRDefault="00563968" w:rsidP="00563968">
      <w:pPr>
        <w:spacing w:after="0" w:line="240" w:lineRule="auto"/>
        <w:jc w:val="right"/>
        <w:rPr>
          <w:b/>
          <w:i/>
        </w:rPr>
      </w:pPr>
      <w:r>
        <w:rPr>
          <w:b/>
          <w:i/>
        </w:rPr>
        <w:t>Árrészletező</w:t>
      </w:r>
    </w:p>
    <w:p w:rsidR="00563968" w:rsidRDefault="00563968" w:rsidP="00563968">
      <w:pPr>
        <w:spacing w:after="0" w:line="240" w:lineRule="auto"/>
        <w:rPr>
          <w:b/>
          <w:i/>
        </w:rPr>
      </w:pPr>
    </w:p>
    <w:p w:rsidR="00563968" w:rsidRDefault="00563968" w:rsidP="00563968">
      <w:pPr>
        <w:spacing w:after="0" w:line="240" w:lineRule="auto"/>
        <w:rPr>
          <w:b/>
          <w:i/>
        </w:rPr>
      </w:pPr>
    </w:p>
    <w:p w:rsidR="00563968" w:rsidRDefault="00563968" w:rsidP="00563968">
      <w:pPr>
        <w:spacing w:after="0" w:line="240" w:lineRule="auto"/>
        <w:rPr>
          <w:b/>
          <w:i/>
        </w:rPr>
      </w:pPr>
    </w:p>
    <w:p w:rsidR="00563968" w:rsidRDefault="00563968" w:rsidP="00563968">
      <w:pPr>
        <w:spacing w:after="0" w:line="240" w:lineRule="auto"/>
        <w:rPr>
          <w:b/>
          <w:i/>
        </w:rPr>
        <w:sectPr w:rsidR="00563968" w:rsidSect="00563968">
          <w:pgSz w:w="11906" w:h="16838"/>
          <w:pgMar w:top="2268" w:right="1417" w:bottom="1417" w:left="1417" w:header="708" w:footer="708" w:gutter="0"/>
          <w:cols w:space="708"/>
          <w:docGrid w:linePitch="360"/>
        </w:sectPr>
      </w:pPr>
    </w:p>
    <w:p w:rsidR="003F093E" w:rsidRPr="00563968" w:rsidRDefault="00563968" w:rsidP="00563968">
      <w:pPr>
        <w:pStyle w:val="Listaszerbekezds"/>
        <w:widowControl w:val="0"/>
        <w:spacing w:after="0" w:line="240" w:lineRule="auto"/>
        <w:contextualSpacing w:val="0"/>
        <w:jc w:val="right"/>
        <w:rPr>
          <w:b/>
          <w:i/>
        </w:rPr>
      </w:pPr>
      <w:r>
        <w:rPr>
          <w:b/>
          <w:i/>
        </w:rPr>
        <w:lastRenderedPageBreak/>
        <w:t xml:space="preserve">3. </w:t>
      </w:r>
      <w:r w:rsidR="003F093E" w:rsidRPr="00563968">
        <w:rPr>
          <w:b/>
          <w:i/>
        </w:rPr>
        <w:t>számú melléklet</w:t>
      </w:r>
    </w:p>
    <w:p w:rsidR="003F093E" w:rsidRPr="00563968" w:rsidRDefault="003F093E" w:rsidP="003F093E">
      <w:pPr>
        <w:pStyle w:val="Listaszerbekezds"/>
        <w:widowControl w:val="0"/>
        <w:spacing w:after="0" w:line="240" w:lineRule="auto"/>
        <w:contextualSpacing w:val="0"/>
        <w:jc w:val="right"/>
        <w:rPr>
          <w:b/>
          <w:i/>
        </w:rPr>
      </w:pPr>
      <w:r w:rsidRPr="00563968">
        <w:rPr>
          <w:rFonts w:eastAsia="Times New Roman" w:cs="Calibri"/>
          <w:b/>
          <w:i/>
          <w:lang w:eastAsia="en-GB"/>
        </w:rPr>
        <w:t>Átláthatósági nyilatkozat</w:t>
      </w:r>
    </w:p>
    <w:p w:rsidR="003F093E" w:rsidRPr="00563968" w:rsidRDefault="003F093E" w:rsidP="003F093E">
      <w:pPr>
        <w:widowControl w:val="0"/>
        <w:spacing w:after="0" w:line="240" w:lineRule="auto"/>
        <w:jc w:val="center"/>
        <w:rPr>
          <w:rFonts w:cstheme="minorHAnsi"/>
          <w:b/>
        </w:rPr>
      </w:pPr>
    </w:p>
    <w:p w:rsidR="003F093E" w:rsidRPr="00563968" w:rsidRDefault="003F093E" w:rsidP="003F093E">
      <w:pPr>
        <w:widowControl w:val="0"/>
        <w:spacing w:after="0" w:line="240" w:lineRule="auto"/>
        <w:jc w:val="center"/>
        <w:rPr>
          <w:rFonts w:cstheme="minorHAnsi"/>
          <w:b/>
        </w:rPr>
      </w:pPr>
      <w:r w:rsidRPr="00563968">
        <w:rPr>
          <w:rFonts w:cstheme="minorHAnsi"/>
          <w:b/>
        </w:rPr>
        <w:t>NYILATKOZAT</w:t>
      </w: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b/>
        </w:rPr>
      </w:pPr>
    </w:p>
    <w:p w:rsidR="003F093E" w:rsidRPr="00563968" w:rsidRDefault="003F093E" w:rsidP="003F093E">
      <w:pPr>
        <w:widowControl w:val="0"/>
        <w:spacing w:after="0" w:line="240" w:lineRule="auto"/>
        <w:jc w:val="both"/>
        <w:rPr>
          <w:rFonts w:cstheme="minorHAnsi"/>
        </w:rPr>
      </w:pPr>
      <w:r w:rsidRPr="00563968">
        <w:rPr>
          <w:rFonts w:cs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3F093E" w:rsidRPr="00563968" w:rsidRDefault="003F093E" w:rsidP="003F093E">
      <w:pPr>
        <w:widowControl w:val="0"/>
        <w:spacing w:after="0" w:line="240" w:lineRule="auto"/>
        <w:jc w:val="both"/>
        <w:rPr>
          <w:rFonts w:cstheme="minorHAnsi"/>
        </w:rPr>
      </w:pPr>
    </w:p>
    <w:p w:rsidR="003F093E" w:rsidRPr="00563968" w:rsidRDefault="003F093E" w:rsidP="003F093E">
      <w:pPr>
        <w:widowControl w:val="0"/>
        <w:spacing w:after="0" w:line="240" w:lineRule="auto"/>
        <w:jc w:val="both"/>
        <w:rPr>
          <w:rFonts w:cstheme="minorHAnsi"/>
        </w:rPr>
      </w:pPr>
      <w:r w:rsidRPr="00563968">
        <w:rPr>
          <w:rFonts w:cs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3F093E" w:rsidRDefault="003F093E" w:rsidP="003F093E">
      <w:pPr>
        <w:widowControl w:val="0"/>
        <w:spacing w:after="0" w:line="240" w:lineRule="auto"/>
        <w:jc w:val="both"/>
        <w:rPr>
          <w:rFonts w:cstheme="minorHAnsi"/>
        </w:rPr>
      </w:pPr>
    </w:p>
    <w:p w:rsidR="00D4174D" w:rsidRDefault="00D4174D" w:rsidP="003F093E">
      <w:pPr>
        <w:widowControl w:val="0"/>
        <w:spacing w:after="0" w:line="240" w:lineRule="auto"/>
        <w:jc w:val="both"/>
        <w:rPr>
          <w:rFonts w:cstheme="minorHAnsi"/>
        </w:rPr>
      </w:pPr>
    </w:p>
    <w:p w:rsidR="00D4174D" w:rsidRDefault="00D4174D" w:rsidP="003F093E">
      <w:pPr>
        <w:widowControl w:val="0"/>
        <w:spacing w:after="0" w:line="240" w:lineRule="auto"/>
        <w:jc w:val="both"/>
        <w:rPr>
          <w:rFonts w:cstheme="minorHAnsi"/>
        </w:rPr>
      </w:pPr>
      <w:r>
        <w:rPr>
          <w:rFonts w:cstheme="minorHAnsi"/>
        </w:rPr>
        <w:t>Kelt.: ……………………………….</w:t>
      </w:r>
    </w:p>
    <w:p w:rsidR="00D4174D" w:rsidRPr="00563968" w:rsidRDefault="00D4174D" w:rsidP="003F093E">
      <w:pPr>
        <w:widowControl w:val="0"/>
        <w:spacing w:after="0" w:line="240" w:lineRule="auto"/>
        <w:jc w:val="both"/>
        <w:rPr>
          <w:rFonts w:cstheme="minorHAnsi"/>
        </w:rPr>
      </w:pPr>
    </w:p>
    <w:p w:rsidR="003F093E" w:rsidRPr="00563968" w:rsidRDefault="003F093E" w:rsidP="003F093E">
      <w:pPr>
        <w:widowControl w:val="0"/>
        <w:spacing w:after="0" w:line="240" w:lineRule="auto"/>
        <w:ind w:firstLine="4503"/>
        <w:jc w:val="center"/>
        <w:rPr>
          <w:rFonts w:cstheme="minorHAnsi"/>
        </w:rPr>
      </w:pPr>
    </w:p>
    <w:p w:rsidR="003F093E" w:rsidRPr="00563968" w:rsidRDefault="003F093E" w:rsidP="003F093E">
      <w:pPr>
        <w:widowControl w:val="0"/>
        <w:spacing w:after="0" w:line="240" w:lineRule="auto"/>
        <w:ind w:firstLine="4503"/>
        <w:jc w:val="center"/>
        <w:rPr>
          <w:rFonts w:cstheme="minorHAnsi"/>
        </w:rPr>
      </w:pPr>
      <w:r w:rsidRPr="00563968">
        <w:rPr>
          <w:rFonts w:cstheme="minorHAnsi"/>
        </w:rPr>
        <w:t>………………………………</w:t>
      </w:r>
    </w:p>
    <w:p w:rsidR="003F093E" w:rsidRPr="00563968" w:rsidRDefault="003F093E" w:rsidP="003F093E">
      <w:pPr>
        <w:widowControl w:val="0"/>
        <w:spacing w:after="0" w:line="240" w:lineRule="auto"/>
        <w:ind w:firstLine="4503"/>
        <w:jc w:val="center"/>
        <w:rPr>
          <w:rFonts w:cstheme="minorHAnsi"/>
        </w:rPr>
      </w:pPr>
      <w:r w:rsidRPr="00563968">
        <w:rPr>
          <w:rFonts w:cstheme="minorHAnsi"/>
        </w:rPr>
        <w:t>cégszerű aláírás</w:t>
      </w:r>
    </w:p>
    <w:p w:rsidR="003F093E" w:rsidRPr="00563968" w:rsidRDefault="003F093E" w:rsidP="003F093E">
      <w:pPr>
        <w:widowControl w:val="0"/>
        <w:spacing w:after="0" w:line="240" w:lineRule="auto"/>
        <w:rPr>
          <w:rFonts w:cstheme="minorHAnsi"/>
        </w:rPr>
      </w:pPr>
    </w:p>
    <w:p w:rsidR="003F093E" w:rsidRPr="0062464D" w:rsidRDefault="003F093E" w:rsidP="003F093E">
      <w:pPr>
        <w:widowControl w:val="0"/>
        <w:spacing w:after="0" w:line="240" w:lineRule="auto"/>
        <w:rPr>
          <w:rFonts w:ascii="Garamond" w:hAnsi="Garamond"/>
          <w:b/>
          <w:i/>
        </w:rPr>
        <w:sectPr w:rsidR="003F093E" w:rsidRPr="0062464D" w:rsidSect="00563968">
          <w:pgSz w:w="11906" w:h="16838"/>
          <w:pgMar w:top="2268" w:right="1417" w:bottom="1417" w:left="1417" w:header="708" w:footer="708" w:gutter="0"/>
          <w:cols w:space="708"/>
          <w:docGrid w:linePitch="360"/>
        </w:sectPr>
      </w:pPr>
    </w:p>
    <w:p w:rsidR="00831A77" w:rsidRPr="003F093E" w:rsidRDefault="00831A77" w:rsidP="00831A77">
      <w:pPr>
        <w:jc w:val="center"/>
      </w:pPr>
    </w:p>
    <w:sectPr w:rsidR="00831A77" w:rsidRPr="003F093E" w:rsidSect="00C42BDB">
      <w:headerReference w:type="default" r:id="rId9"/>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63" w:rsidRDefault="00B22163" w:rsidP="00C42BDB">
      <w:pPr>
        <w:spacing w:after="0" w:line="240" w:lineRule="auto"/>
      </w:pPr>
      <w:r>
        <w:separator/>
      </w:r>
    </w:p>
  </w:endnote>
  <w:endnote w:type="continuationSeparator" w:id="0">
    <w:p w:rsidR="00B22163" w:rsidRDefault="00B22163" w:rsidP="00C4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2348"/>
      <w:docPartObj>
        <w:docPartGallery w:val="Page Numbers (Bottom of Page)"/>
        <w:docPartUnique/>
      </w:docPartObj>
    </w:sdtPr>
    <w:sdtEndPr/>
    <w:sdtContent>
      <w:p w:rsidR="003F093E" w:rsidRDefault="003F093E">
        <w:pPr>
          <w:pStyle w:val="llb"/>
          <w:jc w:val="center"/>
        </w:pPr>
        <w:r>
          <w:fldChar w:fldCharType="begin"/>
        </w:r>
        <w:r>
          <w:instrText>PAGE   \* MERGEFORMAT</w:instrText>
        </w:r>
        <w:r>
          <w:fldChar w:fldCharType="separate"/>
        </w:r>
        <w:r w:rsidR="003830DA">
          <w:rPr>
            <w:noProof/>
          </w:rPr>
          <w:t>13</w:t>
        </w:r>
        <w:r>
          <w:fldChar w:fldCharType="end"/>
        </w:r>
      </w:p>
    </w:sdtContent>
  </w:sdt>
  <w:p w:rsidR="003F093E" w:rsidRPr="001474A0" w:rsidRDefault="003F093E"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63" w:rsidRDefault="00B22163" w:rsidP="00C42BDB">
      <w:pPr>
        <w:spacing w:after="0" w:line="240" w:lineRule="auto"/>
      </w:pPr>
      <w:r>
        <w:separator/>
      </w:r>
    </w:p>
  </w:footnote>
  <w:footnote w:type="continuationSeparator" w:id="0">
    <w:p w:rsidR="00B22163" w:rsidRDefault="00B22163" w:rsidP="00C4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E" w:rsidRPr="00563968" w:rsidRDefault="00563968" w:rsidP="00AF7068">
    <w:pPr>
      <w:pStyle w:val="lfej"/>
      <w:jc w:val="right"/>
      <w:rPr>
        <w:b/>
        <w:i/>
      </w:rPr>
    </w:pPr>
    <w:r w:rsidRPr="00563968">
      <w:rPr>
        <w:b/>
        <w:i/>
      </w:rPr>
      <w:t>Felhasználási szerződéssel vegyes adásvételi szerződés</w:t>
    </w:r>
  </w:p>
  <w:p w:rsidR="003F093E" w:rsidRDefault="00FF0FF6" w:rsidP="00BA234D">
    <w:pPr>
      <w:pStyle w:val="lfej"/>
      <w:tabs>
        <w:tab w:val="clear" w:pos="4536"/>
        <w:tab w:val="clear" w:pos="9072"/>
      </w:tabs>
      <w:ind w:left="-567"/>
      <w:jc w:val="right"/>
      <w:rPr>
        <w:rFonts w:eastAsia="Calibri" w:cs="Calibri"/>
        <w:b/>
        <w:i/>
        <w:lang w:eastAsia="en-GB"/>
      </w:rPr>
    </w:pPr>
    <w:r w:rsidRPr="00FF0FF6">
      <w:rPr>
        <w:rFonts w:eastAsia="Calibri" w:cs="Calibri"/>
        <w:b/>
        <w:i/>
        <w:lang w:eastAsia="en-GB"/>
      </w:rPr>
      <w:t>Motorizált inverz 3D-SMD mikroszkóp és a FEMTO 3d-smd mikroszkóphoz egy szoftvercsomag beszerzése a Pécsi Tudományegyetem részére</w:t>
    </w:r>
  </w:p>
  <w:p w:rsidR="009E5E9F" w:rsidRDefault="009E5E9F" w:rsidP="00BA234D">
    <w:pPr>
      <w:pStyle w:val="lfej"/>
      <w:tabs>
        <w:tab w:val="clear" w:pos="4536"/>
        <w:tab w:val="clear" w:pos="9072"/>
      </w:tabs>
      <w:ind w:left="-567"/>
      <w:jc w:val="right"/>
      <w:rPr>
        <w:rFonts w:eastAsia="Calibri" w:cs="Calibri"/>
        <w:b/>
        <w:i/>
        <w:lang w:eastAsia="en-GB"/>
      </w:rPr>
    </w:pPr>
    <w:r>
      <w:rPr>
        <w:rFonts w:eastAsia="Calibri" w:cs="Calibri"/>
        <w:b/>
        <w:i/>
        <w:lang w:eastAsia="en-GB"/>
      </w:rPr>
      <w:t xml:space="preserve">Eljárás azonosítószáma: </w:t>
    </w:r>
    <w:r w:rsidR="00CA21E2">
      <w:rPr>
        <w:rFonts w:eastAsia="Calibri" w:cs="Calibri"/>
        <w:b/>
        <w:i/>
        <w:lang w:eastAsia="en-GB"/>
      </w:rPr>
      <w:t>79/2018</w:t>
    </w:r>
  </w:p>
  <w:p w:rsidR="00FF0FF6" w:rsidRPr="00563968" w:rsidRDefault="00FF0FF6" w:rsidP="00BA234D">
    <w:pPr>
      <w:pStyle w:val="lfej"/>
      <w:tabs>
        <w:tab w:val="clear" w:pos="4536"/>
        <w:tab w:val="clear" w:pos="9072"/>
      </w:tabs>
      <w:ind w:left="-567"/>
      <w:jc w:val="right"/>
      <w:rPr>
        <w:rFonts w:eastAsia="Calibri" w:cs="Calibri"/>
        <w:b/>
        <w:i/>
        <w:lang w:eastAsia="en-GB"/>
      </w:rPr>
    </w:pPr>
    <w:r>
      <w:rPr>
        <w:rFonts w:eastAsia="Calibri" w:cs="Calibri"/>
        <w:b/>
        <w:i/>
        <w:lang w:eastAsia="en-GB"/>
      </w:rPr>
      <w:t>EKR szám:</w:t>
    </w:r>
    <w:r w:rsidRPr="00FF0FF6">
      <w:rPr>
        <w:rFonts w:ascii="Garamond" w:eastAsia="Calibri" w:hAnsi="Garamond" w:cs="Times New Roman"/>
        <w:sz w:val="24"/>
        <w:szCs w:val="24"/>
      </w:rPr>
      <w:t xml:space="preserve"> </w:t>
    </w:r>
    <w:r w:rsidRPr="00FF0FF6">
      <w:rPr>
        <w:rFonts w:eastAsia="Calibri" w:cs="Calibri"/>
        <w:b/>
        <w:i/>
        <w:lang w:eastAsia="en-GB"/>
      </w:rPr>
      <w:t>EKR000078492018</w:t>
    </w:r>
    <w:r>
      <w:rPr>
        <w:rFonts w:eastAsia="Calibri" w:cs="Calibri"/>
        <w:b/>
        <w:i/>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DB" w:rsidRDefault="00C42BDB" w:rsidP="00C42BDB">
    <w:pPr>
      <w:pStyle w:val="lfej"/>
      <w:jc w:val="right"/>
      <w:rPr>
        <w:b/>
        <w:i/>
      </w:rPr>
    </w:pPr>
    <w:r>
      <w:rPr>
        <w:b/>
        <w:i/>
      </w:rPr>
      <w:t>Felhasználással vegyes adásvételi szerződés</w:t>
    </w:r>
  </w:p>
  <w:p w:rsidR="00C42BDB" w:rsidRPr="00C42BDB" w:rsidRDefault="00C42BDB" w:rsidP="00C42BDB">
    <w:pPr>
      <w:pStyle w:val="lfej"/>
      <w:jc w:val="right"/>
      <w:rPr>
        <w:b/>
        <w:i/>
      </w:rPr>
    </w:pPr>
    <w:r w:rsidRPr="00C42BDB">
      <w:rPr>
        <w:b/>
        <w:i/>
      </w:rPr>
      <w:t>Femto2D-SMART 2-foton mikroszkóp és egy Femto2D In Vivo 2. Foton Mikroszkóp vezérlését ellátó szoftver beszerzése GINOP-2.3.3-15-2016-00030 jelű pályázat keretében</w:t>
    </w:r>
  </w:p>
  <w:p w:rsidR="00C42BDB" w:rsidRPr="00C42BDB" w:rsidRDefault="00C42BDB" w:rsidP="00C42BDB">
    <w:pPr>
      <w:pStyle w:val="lfej"/>
      <w:jc w:val="right"/>
      <w:rPr>
        <w:b/>
        <w:i/>
      </w:rPr>
    </w:pPr>
    <w:r w:rsidRPr="00C42BDB">
      <w:rPr>
        <w:b/>
        <w:i/>
      </w:rPr>
      <w:t>Eljárás azonosítószáma: 078/2017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260C655B"/>
    <w:multiLevelType w:val="multilevel"/>
    <w:tmpl w:val="A2A2B8B2"/>
    <w:lvl w:ilvl="0">
      <w:start w:val="1"/>
      <w:numFmt w:val="decimal"/>
      <w:lvlText w:val="%1."/>
      <w:lvlJc w:val="left"/>
      <w:pPr>
        <w:ind w:left="4330" w:hanging="360"/>
      </w:pPr>
      <w:rPr>
        <w:rFonts w:hint="default"/>
      </w:rPr>
    </w:lvl>
    <w:lvl w:ilvl="1">
      <w:start w:val="1"/>
      <w:numFmt w:val="decimal"/>
      <w:isLgl/>
      <w:lvlText w:val="%1.%2."/>
      <w:lvlJc w:val="left"/>
      <w:pPr>
        <w:ind w:left="475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458C564A"/>
    <w:multiLevelType w:val="hybridMultilevel"/>
    <w:tmpl w:val="7D0C9AAE"/>
    <w:lvl w:ilvl="0" w:tplc="808E4398">
      <w:numFmt w:val="bullet"/>
      <w:lvlText w:val="-"/>
      <w:lvlJc w:val="left"/>
      <w:pPr>
        <w:ind w:left="927" w:hanging="360"/>
      </w:pPr>
      <w:rPr>
        <w:rFonts w:ascii="Garamond" w:eastAsia="Calibri" w:hAnsi="Garamond"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15:restartNumberingAfterBreak="0">
    <w:nsid w:val="4AC51992"/>
    <w:multiLevelType w:val="hybridMultilevel"/>
    <w:tmpl w:val="F1829618"/>
    <w:lvl w:ilvl="0" w:tplc="3266E9C0">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1"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4"/>
  </w:num>
  <w:num w:numId="6">
    <w:abstractNumId w:val="6"/>
  </w:num>
  <w:num w:numId="7">
    <w:abstractNumId w:val="0"/>
  </w:num>
  <w:num w:numId="8">
    <w:abstractNumId w:val="11"/>
  </w:num>
  <w:num w:numId="9">
    <w:abstractNumId w:val="8"/>
  </w:num>
  <w:num w:numId="10">
    <w:abstractNumId w:val="10"/>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7"/>
    <w:rsid w:val="00050555"/>
    <w:rsid w:val="000731EB"/>
    <w:rsid w:val="00082554"/>
    <w:rsid w:val="000E79FF"/>
    <w:rsid w:val="001224C2"/>
    <w:rsid w:val="00143B6F"/>
    <w:rsid w:val="00180065"/>
    <w:rsid w:val="00180942"/>
    <w:rsid w:val="002145DE"/>
    <w:rsid w:val="00357530"/>
    <w:rsid w:val="003830DA"/>
    <w:rsid w:val="003A10EE"/>
    <w:rsid w:val="003D1BFF"/>
    <w:rsid w:val="003F093E"/>
    <w:rsid w:val="004539FF"/>
    <w:rsid w:val="00466EF2"/>
    <w:rsid w:val="00485DA2"/>
    <w:rsid w:val="0048684D"/>
    <w:rsid w:val="004C66BF"/>
    <w:rsid w:val="00563968"/>
    <w:rsid w:val="005F21CB"/>
    <w:rsid w:val="00831A77"/>
    <w:rsid w:val="009965A1"/>
    <w:rsid w:val="009E5E9F"/>
    <w:rsid w:val="00A92E3F"/>
    <w:rsid w:val="00AB1D2A"/>
    <w:rsid w:val="00AE5ACF"/>
    <w:rsid w:val="00B022E7"/>
    <w:rsid w:val="00B22163"/>
    <w:rsid w:val="00B606CD"/>
    <w:rsid w:val="00C42BDB"/>
    <w:rsid w:val="00C9225F"/>
    <w:rsid w:val="00CA21E2"/>
    <w:rsid w:val="00D03385"/>
    <w:rsid w:val="00D4174D"/>
    <w:rsid w:val="00D978CE"/>
    <w:rsid w:val="00E63E94"/>
    <w:rsid w:val="00F431ED"/>
    <w:rsid w:val="00F75A23"/>
    <w:rsid w:val="00FD411B"/>
    <w:rsid w:val="00FE0A5C"/>
    <w:rsid w:val="00FE51C3"/>
    <w:rsid w:val="00FE65B3"/>
    <w:rsid w:val="00FF0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61F6"/>
  <w15:chartTrackingRefBased/>
  <w15:docId w15:val="{4469123C-353E-4FBD-84D8-2830611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42BDB"/>
    <w:pPr>
      <w:tabs>
        <w:tab w:val="center" w:pos="4536"/>
        <w:tab w:val="right" w:pos="9072"/>
      </w:tabs>
      <w:spacing w:after="0" w:line="240" w:lineRule="auto"/>
    </w:pPr>
  </w:style>
  <w:style w:type="character" w:customStyle="1" w:styleId="lfejChar">
    <w:name w:val="Élőfej Char"/>
    <w:basedOn w:val="Bekezdsalapbettpusa"/>
    <w:link w:val="lfej"/>
    <w:uiPriority w:val="99"/>
    <w:rsid w:val="00C42BDB"/>
  </w:style>
  <w:style w:type="paragraph" w:styleId="llb">
    <w:name w:val="footer"/>
    <w:basedOn w:val="Norml"/>
    <w:link w:val="llbChar"/>
    <w:uiPriority w:val="99"/>
    <w:unhideWhenUsed/>
    <w:rsid w:val="00C42BDB"/>
    <w:pPr>
      <w:tabs>
        <w:tab w:val="center" w:pos="4536"/>
        <w:tab w:val="right" w:pos="9072"/>
      </w:tabs>
      <w:spacing w:after="0" w:line="240" w:lineRule="auto"/>
    </w:pPr>
  </w:style>
  <w:style w:type="character" w:customStyle="1" w:styleId="llbChar">
    <w:name w:val="Élőláb Char"/>
    <w:basedOn w:val="Bekezdsalapbettpusa"/>
    <w:link w:val="llb"/>
    <w:uiPriority w:val="99"/>
    <w:rsid w:val="00C42BDB"/>
  </w:style>
  <w:style w:type="paragraph" w:styleId="Listaszerbekezds">
    <w:name w:val="List Paragraph"/>
    <w:basedOn w:val="Norml"/>
    <w:link w:val="ListaszerbekezdsChar"/>
    <w:uiPriority w:val="34"/>
    <w:qFormat/>
    <w:rsid w:val="001224C2"/>
    <w:pPr>
      <w:spacing w:after="200" w:line="276" w:lineRule="auto"/>
      <w:ind w:left="720"/>
      <w:contextualSpacing/>
    </w:pPr>
  </w:style>
  <w:style w:type="character" w:customStyle="1" w:styleId="ListaszerbekezdsChar">
    <w:name w:val="Listaszerű bekezdés Char"/>
    <w:link w:val="Listaszerbekezds"/>
    <w:uiPriority w:val="34"/>
    <w:locked/>
    <w:rsid w:val="001224C2"/>
  </w:style>
  <w:style w:type="table" w:styleId="Rcsostblzat">
    <w:name w:val="Table Grid"/>
    <w:basedOn w:val="Normltblzat"/>
    <w:uiPriority w:val="39"/>
    <w:rsid w:val="0008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145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45DE"/>
    <w:rPr>
      <w:sz w:val="20"/>
      <w:szCs w:val="20"/>
    </w:rPr>
  </w:style>
  <w:style w:type="character" w:styleId="Lbjegyzet-hivatkozs">
    <w:name w:val="footnote reference"/>
    <w:basedOn w:val="Bekezdsalapbettpusa"/>
    <w:uiPriority w:val="99"/>
    <w:semiHidden/>
    <w:unhideWhenUsed/>
    <w:rsid w:val="002145DE"/>
    <w:rPr>
      <w:vertAlign w:val="superscript"/>
    </w:rPr>
  </w:style>
  <w:style w:type="paragraph" w:styleId="Buborkszveg">
    <w:name w:val="Balloon Text"/>
    <w:basedOn w:val="Norml"/>
    <w:link w:val="BuborkszvegChar"/>
    <w:uiPriority w:val="99"/>
    <w:semiHidden/>
    <w:unhideWhenUsed/>
    <w:rsid w:val="00AE5AC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5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4432</Words>
  <Characters>30584</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Kempf Gabriella dr.</cp:lastModifiedBy>
  <cp:revision>2</cp:revision>
  <dcterms:created xsi:type="dcterms:W3CDTF">2018-08-17T05:42:00Z</dcterms:created>
  <dcterms:modified xsi:type="dcterms:W3CDTF">2018-08-17T05:42:00Z</dcterms:modified>
</cp:coreProperties>
</file>